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1331" w14:textId="77777777" w:rsidR="001B4DD8" w:rsidRPr="006F7C04" w:rsidRDefault="000803A3" w:rsidP="006F7C04">
      <w:pPr>
        <w:jc w:val="center"/>
        <w:rPr>
          <w:rFonts w:ascii="Garamond" w:hAnsi="Garamond"/>
          <w:b/>
          <w:sz w:val="28"/>
          <w:szCs w:val="28"/>
        </w:rPr>
      </w:pPr>
      <w:r w:rsidRPr="006F7C04">
        <w:rPr>
          <w:rFonts w:ascii="Garamond" w:hAnsi="Garamond"/>
          <w:b/>
          <w:sz w:val="28"/>
          <w:szCs w:val="28"/>
        </w:rPr>
        <w:t>COLLEGE OF ALAMEDA</w:t>
      </w:r>
    </w:p>
    <w:p w14:paraId="3735D36F" w14:textId="77777777" w:rsidR="000803A3" w:rsidRPr="006F7C04" w:rsidRDefault="000803A3" w:rsidP="006F7C04">
      <w:pPr>
        <w:jc w:val="center"/>
        <w:rPr>
          <w:rFonts w:ascii="Garamond" w:hAnsi="Garamond"/>
          <w:b/>
          <w:sz w:val="26"/>
          <w:szCs w:val="26"/>
        </w:rPr>
      </w:pPr>
      <w:r w:rsidRPr="006F7C04">
        <w:rPr>
          <w:rFonts w:ascii="Garamond" w:hAnsi="Garamond"/>
          <w:b/>
          <w:sz w:val="26"/>
          <w:szCs w:val="26"/>
        </w:rPr>
        <w:t>BUDGET ADVISORY COMMITTEE</w:t>
      </w:r>
    </w:p>
    <w:p w14:paraId="672A6659" w14:textId="77777777" w:rsidR="000803A3" w:rsidRPr="006F7C04" w:rsidRDefault="000803A3">
      <w:pPr>
        <w:rPr>
          <w:rFonts w:ascii="Garamond" w:hAnsi="Garamond"/>
          <w:sz w:val="16"/>
          <w:szCs w:val="16"/>
        </w:rPr>
      </w:pPr>
    </w:p>
    <w:p w14:paraId="70A29E94" w14:textId="7BD2C28D" w:rsidR="000803A3" w:rsidRPr="006F7C04" w:rsidRDefault="000803A3">
      <w:pPr>
        <w:rPr>
          <w:rFonts w:ascii="Garamond" w:hAnsi="Garamond"/>
          <w:b/>
          <w:sz w:val="26"/>
          <w:szCs w:val="26"/>
          <w:u w:val="single"/>
        </w:rPr>
      </w:pPr>
      <w:r w:rsidRPr="006F7C04">
        <w:rPr>
          <w:rFonts w:ascii="Garamond" w:hAnsi="Garamond"/>
          <w:b/>
          <w:sz w:val="26"/>
          <w:szCs w:val="26"/>
          <w:u w:val="single"/>
        </w:rPr>
        <w:t xml:space="preserve">Minutes for September 12, </w:t>
      </w:r>
      <w:r w:rsidR="003E0B0A">
        <w:rPr>
          <w:rFonts w:ascii="Garamond" w:hAnsi="Garamond"/>
          <w:b/>
          <w:sz w:val="26"/>
          <w:szCs w:val="26"/>
          <w:u w:val="single"/>
        </w:rPr>
        <w:t>2018</w:t>
      </w:r>
      <w:bookmarkStart w:id="0" w:name="_GoBack"/>
      <w:bookmarkEnd w:id="0"/>
    </w:p>
    <w:p w14:paraId="22553D36" w14:textId="2585FE06" w:rsidR="000803A3" w:rsidRPr="006F7C04" w:rsidRDefault="200D4EFC" w:rsidP="200D4EFC">
      <w:pPr>
        <w:rPr>
          <w:rFonts w:ascii="Garamond" w:hAnsi="Garamond"/>
        </w:rPr>
      </w:pPr>
      <w:r w:rsidRPr="200D4EFC">
        <w:rPr>
          <w:rFonts w:ascii="Garamond" w:hAnsi="Garamond"/>
          <w:b/>
          <w:bCs/>
        </w:rPr>
        <w:t>Attendance:</w:t>
      </w:r>
      <w:r w:rsidRPr="200D4EFC">
        <w:rPr>
          <w:rFonts w:ascii="Garamond" w:hAnsi="Garamond"/>
        </w:rPr>
        <w:t xml:space="preserve"> </w:t>
      </w:r>
      <w:proofErr w:type="spellStart"/>
      <w:r w:rsidRPr="200D4EFC">
        <w:rPr>
          <w:rFonts w:ascii="Garamond" w:hAnsi="Garamond"/>
        </w:rPr>
        <w:t>MaryBeth</w:t>
      </w:r>
      <w:proofErr w:type="spellEnd"/>
      <w:r w:rsidRPr="200D4EFC">
        <w:rPr>
          <w:rFonts w:ascii="Garamond" w:hAnsi="Garamond"/>
        </w:rPr>
        <w:t xml:space="preserve"> </w:t>
      </w:r>
      <w:proofErr w:type="spellStart"/>
      <w:r w:rsidRPr="200D4EFC">
        <w:rPr>
          <w:rFonts w:ascii="Garamond" w:hAnsi="Garamond"/>
        </w:rPr>
        <w:t>Benvenutti</w:t>
      </w:r>
      <w:proofErr w:type="spellEnd"/>
      <w:r w:rsidRPr="200D4EFC">
        <w:rPr>
          <w:rFonts w:ascii="Garamond" w:hAnsi="Garamond"/>
        </w:rPr>
        <w:t xml:space="preserve">, Diana Bajrami, Anna O'Neal, </w:t>
      </w:r>
      <w:proofErr w:type="spellStart"/>
      <w:r w:rsidRPr="200D4EFC">
        <w:rPr>
          <w:rFonts w:ascii="Garamond" w:hAnsi="Garamond"/>
        </w:rPr>
        <w:t>Kwanna</w:t>
      </w:r>
      <w:proofErr w:type="spellEnd"/>
      <w:r w:rsidRPr="200D4EFC">
        <w:rPr>
          <w:rFonts w:ascii="Garamond" w:hAnsi="Garamond"/>
        </w:rPr>
        <w:t xml:space="preserve"> Rollins, Don Miller, John Taylor, Charlene </w:t>
      </w:r>
      <w:proofErr w:type="spellStart"/>
      <w:r w:rsidRPr="200D4EFC">
        <w:rPr>
          <w:rFonts w:ascii="Garamond" w:hAnsi="Garamond"/>
        </w:rPr>
        <w:t>Roxas</w:t>
      </w:r>
      <w:proofErr w:type="spellEnd"/>
    </w:p>
    <w:p w14:paraId="35DBB446" w14:textId="77777777" w:rsidR="000803A3" w:rsidRPr="006F7C04" w:rsidRDefault="000803A3">
      <w:pPr>
        <w:rPr>
          <w:rFonts w:ascii="Garamond" w:hAnsi="Garamond"/>
        </w:rPr>
      </w:pPr>
      <w:r w:rsidRPr="006F7C04">
        <w:rPr>
          <w:rFonts w:ascii="Garamond" w:hAnsi="Garamond"/>
          <w:b/>
        </w:rPr>
        <w:t>Absent:</w:t>
      </w:r>
      <w:r w:rsidRPr="006F7C04">
        <w:rPr>
          <w:rFonts w:ascii="Garamond" w:hAnsi="Garamond"/>
        </w:rPr>
        <w:t xml:space="preserve"> Tina </w:t>
      </w:r>
      <w:proofErr w:type="spellStart"/>
      <w:r w:rsidRPr="006F7C04">
        <w:rPr>
          <w:rFonts w:ascii="Garamond" w:hAnsi="Garamond"/>
        </w:rPr>
        <w:t>Vasconcellos</w:t>
      </w:r>
      <w:proofErr w:type="spellEnd"/>
      <w:r w:rsidRPr="006F7C04">
        <w:rPr>
          <w:rFonts w:ascii="Garamond" w:hAnsi="Garamond"/>
        </w:rPr>
        <w:t>, Jane McKenna</w:t>
      </w:r>
    </w:p>
    <w:p w14:paraId="1DD0BFB0" w14:textId="77777777" w:rsidR="000803A3" w:rsidRPr="006F7C04" w:rsidRDefault="000803A3">
      <w:pPr>
        <w:rPr>
          <w:rFonts w:ascii="Garamond" w:hAnsi="Garamond"/>
        </w:rPr>
      </w:pPr>
      <w:r w:rsidRPr="006F7C04">
        <w:rPr>
          <w:rFonts w:ascii="Garamond" w:hAnsi="Garamond"/>
          <w:b/>
        </w:rPr>
        <w:t>Guests:</w:t>
      </w:r>
      <w:r w:rsidRPr="006F7C04">
        <w:rPr>
          <w:rFonts w:ascii="Garamond" w:hAnsi="Garamond"/>
        </w:rPr>
        <w:t xml:space="preserve"> Ana McClanahan, William Bruce, </w:t>
      </w:r>
    </w:p>
    <w:p w14:paraId="0A37501D" w14:textId="77777777" w:rsidR="000803A3" w:rsidRPr="006F7C04" w:rsidRDefault="000803A3">
      <w:pPr>
        <w:rPr>
          <w:rFonts w:ascii="Garamond" w:hAnsi="Garamond"/>
        </w:rPr>
      </w:pPr>
    </w:p>
    <w:tbl>
      <w:tblPr>
        <w:tblStyle w:val="TableGrid"/>
        <w:tblW w:w="0" w:type="auto"/>
        <w:tblLook w:val="04A0" w:firstRow="1" w:lastRow="0" w:firstColumn="1" w:lastColumn="0" w:noHBand="0" w:noVBand="1"/>
      </w:tblPr>
      <w:tblGrid>
        <w:gridCol w:w="2433"/>
        <w:gridCol w:w="1709"/>
        <w:gridCol w:w="3959"/>
        <w:gridCol w:w="2689"/>
      </w:tblGrid>
      <w:tr w:rsidR="00A742C0" w:rsidRPr="006F7C04" w14:paraId="096DBED7" w14:textId="77777777" w:rsidTr="200D4EFC">
        <w:tc>
          <w:tcPr>
            <w:tcW w:w="2448" w:type="dxa"/>
          </w:tcPr>
          <w:p w14:paraId="49D5B984" w14:textId="77777777" w:rsidR="000803A3" w:rsidRPr="006F7C04" w:rsidRDefault="000803A3" w:rsidP="006F7C04">
            <w:pPr>
              <w:jc w:val="center"/>
              <w:rPr>
                <w:rFonts w:ascii="Garamond" w:hAnsi="Garamond"/>
                <w:b/>
                <w:sz w:val="24"/>
                <w:szCs w:val="24"/>
              </w:rPr>
            </w:pPr>
            <w:r w:rsidRPr="006F7C04">
              <w:rPr>
                <w:rFonts w:ascii="Garamond" w:hAnsi="Garamond"/>
                <w:b/>
                <w:sz w:val="24"/>
                <w:szCs w:val="24"/>
              </w:rPr>
              <w:t>TOPIC</w:t>
            </w:r>
          </w:p>
        </w:tc>
        <w:tc>
          <w:tcPr>
            <w:tcW w:w="1710" w:type="dxa"/>
          </w:tcPr>
          <w:p w14:paraId="7896F05B" w14:textId="77777777" w:rsidR="000803A3" w:rsidRPr="006F7C04" w:rsidRDefault="000803A3" w:rsidP="006F7C04">
            <w:pPr>
              <w:jc w:val="center"/>
              <w:rPr>
                <w:rFonts w:ascii="Garamond" w:hAnsi="Garamond"/>
                <w:b/>
                <w:sz w:val="24"/>
                <w:szCs w:val="24"/>
              </w:rPr>
            </w:pPr>
            <w:r w:rsidRPr="006F7C04">
              <w:rPr>
                <w:rFonts w:ascii="Garamond" w:hAnsi="Garamond"/>
                <w:b/>
                <w:sz w:val="24"/>
                <w:szCs w:val="24"/>
              </w:rPr>
              <w:t>PRESENTER</w:t>
            </w:r>
          </w:p>
        </w:tc>
        <w:tc>
          <w:tcPr>
            <w:tcW w:w="4104" w:type="dxa"/>
          </w:tcPr>
          <w:p w14:paraId="64223A70" w14:textId="77777777" w:rsidR="000803A3" w:rsidRPr="006F7C04" w:rsidRDefault="000803A3" w:rsidP="006F7C04">
            <w:pPr>
              <w:jc w:val="center"/>
              <w:rPr>
                <w:rFonts w:ascii="Garamond" w:hAnsi="Garamond"/>
                <w:b/>
                <w:sz w:val="24"/>
                <w:szCs w:val="24"/>
              </w:rPr>
            </w:pPr>
            <w:r w:rsidRPr="006F7C04">
              <w:rPr>
                <w:rFonts w:ascii="Garamond" w:hAnsi="Garamond"/>
                <w:b/>
                <w:sz w:val="24"/>
                <w:szCs w:val="24"/>
              </w:rPr>
              <w:t>DISCUSSION</w:t>
            </w:r>
          </w:p>
        </w:tc>
        <w:tc>
          <w:tcPr>
            <w:tcW w:w="2754" w:type="dxa"/>
          </w:tcPr>
          <w:p w14:paraId="168A1315" w14:textId="77777777" w:rsidR="000803A3" w:rsidRPr="006F7C04" w:rsidRDefault="000803A3" w:rsidP="006F7C04">
            <w:pPr>
              <w:jc w:val="center"/>
              <w:rPr>
                <w:rFonts w:ascii="Garamond" w:hAnsi="Garamond"/>
                <w:b/>
                <w:sz w:val="24"/>
                <w:szCs w:val="24"/>
              </w:rPr>
            </w:pPr>
            <w:r w:rsidRPr="006F7C04">
              <w:rPr>
                <w:rFonts w:ascii="Garamond" w:hAnsi="Garamond"/>
                <w:b/>
                <w:sz w:val="24"/>
                <w:szCs w:val="24"/>
              </w:rPr>
              <w:t>INFO/ACTION</w:t>
            </w:r>
          </w:p>
        </w:tc>
      </w:tr>
      <w:tr w:rsidR="00A742C0" w:rsidRPr="006F7C04" w14:paraId="5F3391A4" w14:textId="77777777" w:rsidTr="200D4EFC">
        <w:tc>
          <w:tcPr>
            <w:tcW w:w="2448" w:type="dxa"/>
          </w:tcPr>
          <w:p w14:paraId="22BCC025" w14:textId="77777777" w:rsidR="000803A3" w:rsidRPr="006F7C04" w:rsidRDefault="000803A3" w:rsidP="000803A3">
            <w:pPr>
              <w:pStyle w:val="ListParagraph"/>
              <w:numPr>
                <w:ilvl w:val="0"/>
                <w:numId w:val="1"/>
              </w:numPr>
              <w:rPr>
                <w:rFonts w:ascii="Garamond" w:hAnsi="Garamond"/>
                <w:b/>
              </w:rPr>
            </w:pPr>
            <w:r w:rsidRPr="006F7C04">
              <w:rPr>
                <w:rFonts w:ascii="Garamond" w:hAnsi="Garamond"/>
                <w:b/>
              </w:rPr>
              <w:t>Agenda</w:t>
            </w:r>
          </w:p>
        </w:tc>
        <w:tc>
          <w:tcPr>
            <w:tcW w:w="1710" w:type="dxa"/>
          </w:tcPr>
          <w:p w14:paraId="4A82A92C" w14:textId="49DC185A" w:rsidR="000803A3" w:rsidRPr="006F7C04" w:rsidRDefault="200D4EFC" w:rsidP="200D4EFC">
            <w:pPr>
              <w:rPr>
                <w:rFonts w:ascii="Garamond" w:hAnsi="Garamond"/>
              </w:rPr>
            </w:pPr>
            <w:r w:rsidRPr="200D4EFC">
              <w:rPr>
                <w:rFonts w:ascii="Garamond" w:hAnsi="Garamond"/>
              </w:rPr>
              <w:t>MaryBeth</w:t>
            </w:r>
          </w:p>
        </w:tc>
        <w:tc>
          <w:tcPr>
            <w:tcW w:w="4104" w:type="dxa"/>
          </w:tcPr>
          <w:p w14:paraId="0E8E55B6" w14:textId="77777777" w:rsidR="000803A3" w:rsidRPr="006F7C04" w:rsidRDefault="009E1BB6">
            <w:pPr>
              <w:rPr>
                <w:rFonts w:ascii="Garamond" w:hAnsi="Garamond"/>
              </w:rPr>
            </w:pPr>
            <w:r w:rsidRPr="006F7C04">
              <w:rPr>
                <w:rFonts w:ascii="Garamond" w:hAnsi="Garamond"/>
              </w:rPr>
              <w:t>Motion to approve agenda</w:t>
            </w:r>
          </w:p>
          <w:p w14:paraId="3D20835E" w14:textId="77777777" w:rsidR="009E1BB6" w:rsidRPr="006F7C04" w:rsidRDefault="009E1BB6">
            <w:pPr>
              <w:rPr>
                <w:rFonts w:ascii="Garamond" w:hAnsi="Garamond"/>
              </w:rPr>
            </w:pPr>
            <w:r w:rsidRPr="006F7C04">
              <w:rPr>
                <w:rFonts w:ascii="Garamond" w:hAnsi="Garamond"/>
              </w:rPr>
              <w:t>All approved</w:t>
            </w:r>
          </w:p>
        </w:tc>
        <w:tc>
          <w:tcPr>
            <w:tcW w:w="2754" w:type="dxa"/>
          </w:tcPr>
          <w:p w14:paraId="0FEA2CF8" w14:textId="77777777" w:rsidR="000803A3" w:rsidRPr="006F7C04" w:rsidRDefault="009E1BB6" w:rsidP="009E1BB6">
            <w:pPr>
              <w:rPr>
                <w:rFonts w:ascii="Garamond" w:hAnsi="Garamond"/>
              </w:rPr>
            </w:pPr>
            <w:r w:rsidRPr="006F7C04">
              <w:rPr>
                <w:rFonts w:ascii="Garamond" w:hAnsi="Garamond"/>
              </w:rPr>
              <w:t>A</w:t>
            </w:r>
            <w:r w:rsidR="000803A3" w:rsidRPr="006F7C04">
              <w:rPr>
                <w:rFonts w:ascii="Garamond" w:hAnsi="Garamond"/>
              </w:rPr>
              <w:t>pproved</w:t>
            </w:r>
          </w:p>
        </w:tc>
      </w:tr>
      <w:tr w:rsidR="00A742C0" w:rsidRPr="006F7C04" w14:paraId="535E6BF5" w14:textId="77777777" w:rsidTr="200D4EFC">
        <w:tc>
          <w:tcPr>
            <w:tcW w:w="2448" w:type="dxa"/>
          </w:tcPr>
          <w:p w14:paraId="3CB4E697" w14:textId="77777777" w:rsidR="000803A3" w:rsidRPr="006F7C04" w:rsidRDefault="009E1BB6" w:rsidP="009E1BB6">
            <w:pPr>
              <w:pStyle w:val="ListParagraph"/>
              <w:numPr>
                <w:ilvl w:val="0"/>
                <w:numId w:val="1"/>
              </w:numPr>
              <w:rPr>
                <w:rFonts w:ascii="Garamond" w:hAnsi="Garamond"/>
                <w:b/>
              </w:rPr>
            </w:pPr>
            <w:r w:rsidRPr="006F7C04">
              <w:rPr>
                <w:rFonts w:ascii="Garamond" w:hAnsi="Garamond"/>
                <w:b/>
              </w:rPr>
              <w:t>Comments</w:t>
            </w:r>
          </w:p>
        </w:tc>
        <w:tc>
          <w:tcPr>
            <w:tcW w:w="1710" w:type="dxa"/>
          </w:tcPr>
          <w:p w14:paraId="72C6EBE5" w14:textId="38C0ADDA" w:rsidR="000803A3" w:rsidRPr="006F7C04" w:rsidRDefault="200D4EFC" w:rsidP="200D4EFC">
            <w:pPr>
              <w:rPr>
                <w:rFonts w:ascii="Garamond" w:hAnsi="Garamond"/>
              </w:rPr>
            </w:pPr>
            <w:r w:rsidRPr="200D4EFC">
              <w:rPr>
                <w:rFonts w:ascii="Garamond" w:hAnsi="Garamond"/>
              </w:rPr>
              <w:t>MaryBeth</w:t>
            </w:r>
          </w:p>
        </w:tc>
        <w:tc>
          <w:tcPr>
            <w:tcW w:w="4104" w:type="dxa"/>
          </w:tcPr>
          <w:p w14:paraId="192057F4" w14:textId="77777777" w:rsidR="000803A3" w:rsidRPr="006F7C04" w:rsidRDefault="009E1BB6">
            <w:pPr>
              <w:rPr>
                <w:rFonts w:ascii="Garamond" w:hAnsi="Garamond"/>
              </w:rPr>
            </w:pPr>
            <w:r w:rsidRPr="006F7C04">
              <w:rPr>
                <w:rFonts w:ascii="Garamond" w:hAnsi="Garamond"/>
              </w:rPr>
              <w:t>Ana McClanahan request that she will put on the next Agenda for funding of Fab Lab</w:t>
            </w:r>
          </w:p>
          <w:p w14:paraId="4519BC9E" w14:textId="77777777" w:rsidR="009E1BB6" w:rsidRPr="006F7C04" w:rsidRDefault="009E1BB6">
            <w:pPr>
              <w:rPr>
                <w:rFonts w:ascii="Garamond" w:hAnsi="Garamond"/>
              </w:rPr>
            </w:pPr>
            <w:r w:rsidRPr="006F7C04">
              <w:rPr>
                <w:rFonts w:ascii="Garamond" w:hAnsi="Garamond"/>
              </w:rPr>
              <w:t>Diana request report from Integrated Plan (3SP, Equity, BS)</w:t>
            </w:r>
          </w:p>
        </w:tc>
        <w:tc>
          <w:tcPr>
            <w:tcW w:w="2754" w:type="dxa"/>
          </w:tcPr>
          <w:p w14:paraId="3639C523" w14:textId="014B9F07" w:rsidR="000803A3" w:rsidRPr="006F7C04" w:rsidRDefault="200D4EFC" w:rsidP="200D4EFC">
            <w:pPr>
              <w:rPr>
                <w:rFonts w:ascii="Garamond" w:hAnsi="Garamond"/>
              </w:rPr>
            </w:pPr>
            <w:r w:rsidRPr="200D4EFC">
              <w:rPr>
                <w:rFonts w:ascii="Garamond" w:hAnsi="Garamond"/>
              </w:rPr>
              <w:t>MaryBeth said she will add Ana’s request for next Agenda.</w:t>
            </w:r>
          </w:p>
          <w:p w14:paraId="3550C1D0" w14:textId="6A9253B4" w:rsidR="009E1BB6" w:rsidRPr="006F7C04" w:rsidRDefault="200D4EFC" w:rsidP="200D4EFC">
            <w:pPr>
              <w:rPr>
                <w:rFonts w:ascii="Garamond" w:hAnsi="Garamond"/>
              </w:rPr>
            </w:pPr>
            <w:r w:rsidRPr="200D4EFC">
              <w:rPr>
                <w:rFonts w:ascii="Garamond" w:hAnsi="Garamond"/>
              </w:rPr>
              <w:t>MaryBeth said she will contact Tina Vasconcellos to request report for Integrated Plan.</w:t>
            </w:r>
          </w:p>
        </w:tc>
      </w:tr>
      <w:tr w:rsidR="00A742C0" w:rsidRPr="006F7C04" w14:paraId="3A18A23A" w14:textId="77777777" w:rsidTr="200D4EFC">
        <w:tc>
          <w:tcPr>
            <w:tcW w:w="2448" w:type="dxa"/>
          </w:tcPr>
          <w:p w14:paraId="39741F4E" w14:textId="77777777" w:rsidR="000803A3" w:rsidRPr="006F7C04" w:rsidRDefault="009E1BB6" w:rsidP="009E1BB6">
            <w:pPr>
              <w:pStyle w:val="ListParagraph"/>
              <w:numPr>
                <w:ilvl w:val="0"/>
                <w:numId w:val="1"/>
              </w:numPr>
              <w:rPr>
                <w:rFonts w:ascii="Garamond" w:hAnsi="Garamond"/>
                <w:b/>
              </w:rPr>
            </w:pPr>
            <w:r w:rsidRPr="006F7C04">
              <w:rPr>
                <w:rFonts w:ascii="Garamond" w:hAnsi="Garamond"/>
                <w:b/>
              </w:rPr>
              <w:t>Appointments</w:t>
            </w:r>
          </w:p>
        </w:tc>
        <w:tc>
          <w:tcPr>
            <w:tcW w:w="1710" w:type="dxa"/>
          </w:tcPr>
          <w:p w14:paraId="6C9FDFAE" w14:textId="637010A6" w:rsidR="000803A3" w:rsidRPr="006F7C04" w:rsidRDefault="200D4EFC" w:rsidP="200D4EFC">
            <w:pPr>
              <w:rPr>
                <w:rFonts w:ascii="Garamond" w:hAnsi="Garamond"/>
              </w:rPr>
            </w:pPr>
            <w:r w:rsidRPr="200D4EFC">
              <w:rPr>
                <w:rFonts w:ascii="Garamond" w:hAnsi="Garamond"/>
              </w:rPr>
              <w:t>MaryBeth</w:t>
            </w:r>
          </w:p>
        </w:tc>
        <w:tc>
          <w:tcPr>
            <w:tcW w:w="4104" w:type="dxa"/>
          </w:tcPr>
          <w:p w14:paraId="075865D5" w14:textId="66147C7F" w:rsidR="000803A3" w:rsidRPr="006F7C04" w:rsidRDefault="200D4EFC" w:rsidP="200D4EFC">
            <w:pPr>
              <w:rPr>
                <w:rFonts w:ascii="Garamond" w:hAnsi="Garamond"/>
              </w:rPr>
            </w:pPr>
            <w:r w:rsidRPr="200D4EFC">
              <w:rPr>
                <w:rFonts w:ascii="Garamond" w:hAnsi="Garamond"/>
              </w:rPr>
              <w:t>MaryBeth said that in most committee, there will be a Faculty chair and Admin chair.  In the Budget Committee, in the last few years, Classified was also one of the chairs.  MaryBeth asked members if that is acceptable.  All present members said yes.</w:t>
            </w:r>
          </w:p>
          <w:p w14:paraId="347B92C9" w14:textId="77777777" w:rsidR="00A742C0" w:rsidRPr="006F7C04" w:rsidRDefault="00A742C0" w:rsidP="00A742C0">
            <w:pPr>
              <w:rPr>
                <w:rFonts w:ascii="Garamond" w:hAnsi="Garamond"/>
              </w:rPr>
            </w:pPr>
            <w:r w:rsidRPr="006F7C04">
              <w:rPr>
                <w:rFonts w:ascii="Garamond" w:hAnsi="Garamond"/>
              </w:rPr>
              <w:t>Chairs:</w:t>
            </w:r>
          </w:p>
          <w:p w14:paraId="75644166" w14:textId="77777777" w:rsidR="00A742C0" w:rsidRPr="006F7C04" w:rsidRDefault="00A742C0" w:rsidP="00A742C0">
            <w:pPr>
              <w:rPr>
                <w:rFonts w:ascii="Garamond" w:hAnsi="Garamond"/>
              </w:rPr>
            </w:pPr>
            <w:r w:rsidRPr="006F7C04">
              <w:rPr>
                <w:rFonts w:ascii="Garamond" w:hAnsi="Garamond"/>
              </w:rPr>
              <w:t>Faculty: Diana Bajrami</w:t>
            </w:r>
          </w:p>
          <w:p w14:paraId="536F2316" w14:textId="0FDE90C5" w:rsidR="00A742C0" w:rsidRPr="006F7C04" w:rsidRDefault="200D4EFC" w:rsidP="200D4EFC">
            <w:pPr>
              <w:rPr>
                <w:rFonts w:ascii="Garamond" w:hAnsi="Garamond"/>
              </w:rPr>
            </w:pPr>
            <w:r w:rsidRPr="200D4EFC">
              <w:rPr>
                <w:rFonts w:ascii="Garamond" w:hAnsi="Garamond"/>
              </w:rPr>
              <w:t xml:space="preserve">Administrator: </w:t>
            </w:r>
            <w:proofErr w:type="spellStart"/>
            <w:r w:rsidRPr="200D4EFC">
              <w:rPr>
                <w:rFonts w:ascii="Garamond" w:hAnsi="Garamond"/>
              </w:rPr>
              <w:t>MaryBeth</w:t>
            </w:r>
            <w:proofErr w:type="spellEnd"/>
            <w:r w:rsidRPr="200D4EFC">
              <w:rPr>
                <w:rFonts w:ascii="Garamond" w:hAnsi="Garamond"/>
              </w:rPr>
              <w:t xml:space="preserve"> </w:t>
            </w:r>
            <w:proofErr w:type="spellStart"/>
            <w:r w:rsidRPr="200D4EFC">
              <w:rPr>
                <w:rFonts w:ascii="Garamond" w:hAnsi="Garamond"/>
              </w:rPr>
              <w:t>Benvenutti</w:t>
            </w:r>
            <w:proofErr w:type="spellEnd"/>
          </w:p>
          <w:p w14:paraId="3A6208D5" w14:textId="77777777" w:rsidR="00A742C0" w:rsidRPr="006F7C04" w:rsidRDefault="00A742C0" w:rsidP="00A742C0">
            <w:pPr>
              <w:rPr>
                <w:rFonts w:ascii="Garamond" w:hAnsi="Garamond"/>
              </w:rPr>
            </w:pPr>
            <w:r w:rsidRPr="006F7C04">
              <w:rPr>
                <w:rFonts w:ascii="Garamond" w:hAnsi="Garamond"/>
              </w:rPr>
              <w:t>Classified: Anna O’Neal</w:t>
            </w:r>
          </w:p>
          <w:p w14:paraId="63BC0B89" w14:textId="77777777" w:rsidR="00A742C0" w:rsidRPr="006F7C04" w:rsidRDefault="00A742C0" w:rsidP="00A742C0">
            <w:pPr>
              <w:rPr>
                <w:rFonts w:ascii="Garamond" w:hAnsi="Garamond"/>
              </w:rPr>
            </w:pPr>
            <w:r w:rsidRPr="006F7C04">
              <w:rPr>
                <w:rFonts w:ascii="Garamond" w:hAnsi="Garamond"/>
              </w:rPr>
              <w:t>Motion to approve</w:t>
            </w:r>
          </w:p>
          <w:p w14:paraId="0DAC925B" w14:textId="77777777" w:rsidR="00A742C0" w:rsidRPr="006F7C04" w:rsidRDefault="00A742C0" w:rsidP="00A742C0">
            <w:pPr>
              <w:rPr>
                <w:rFonts w:ascii="Garamond" w:hAnsi="Garamond"/>
              </w:rPr>
            </w:pPr>
            <w:r w:rsidRPr="006F7C04">
              <w:rPr>
                <w:rFonts w:ascii="Garamond" w:hAnsi="Garamond"/>
              </w:rPr>
              <w:t>Appointments approved</w:t>
            </w:r>
          </w:p>
          <w:p w14:paraId="6D0B7AB8" w14:textId="686BB7B6" w:rsidR="00A742C0" w:rsidRPr="006F7C04" w:rsidRDefault="00A742C0" w:rsidP="00A742C0">
            <w:pPr>
              <w:rPr>
                <w:rFonts w:ascii="Garamond" w:hAnsi="Garamond"/>
              </w:rPr>
            </w:pPr>
            <w:r w:rsidRPr="006F7C04">
              <w:rPr>
                <w:rFonts w:ascii="Garamond" w:hAnsi="Garamond"/>
              </w:rPr>
              <w:t xml:space="preserve">Diana requested if Rick can be her alternate </w:t>
            </w:r>
            <w:r w:rsidR="00F74434">
              <w:rPr>
                <w:rFonts w:ascii="Garamond" w:hAnsi="Garamond"/>
              </w:rPr>
              <w:t>member, sharing the faculty position with her</w:t>
            </w:r>
            <w:r w:rsidRPr="006F7C04">
              <w:rPr>
                <w:rFonts w:ascii="Garamond" w:hAnsi="Garamond"/>
              </w:rPr>
              <w:t>.  She believes that Rick’s experience and budget knowledge will be helpful.</w:t>
            </w:r>
          </w:p>
          <w:p w14:paraId="134BFB4A" w14:textId="3286B6BF" w:rsidR="00A742C0" w:rsidRPr="006F7C04" w:rsidRDefault="200D4EFC" w:rsidP="200D4EFC">
            <w:pPr>
              <w:rPr>
                <w:rFonts w:ascii="Garamond" w:hAnsi="Garamond"/>
              </w:rPr>
            </w:pPr>
            <w:r w:rsidRPr="200D4EFC">
              <w:rPr>
                <w:rFonts w:ascii="Garamond" w:hAnsi="Garamond"/>
              </w:rPr>
              <w:t xml:space="preserve">MaryBeth said that it has to be approved by the Academic Senate Committee and the College Council  </w:t>
            </w:r>
          </w:p>
          <w:p w14:paraId="22F84D70" w14:textId="77777777" w:rsidR="00A742C0" w:rsidRPr="006F7C04" w:rsidRDefault="00A742C0" w:rsidP="00A742C0">
            <w:pPr>
              <w:rPr>
                <w:rFonts w:ascii="Garamond" w:hAnsi="Garamond"/>
              </w:rPr>
            </w:pPr>
            <w:r w:rsidRPr="006F7C04">
              <w:rPr>
                <w:rFonts w:ascii="Garamond" w:hAnsi="Garamond"/>
              </w:rPr>
              <w:t>Don Miller said he will also talk to the President</w:t>
            </w:r>
          </w:p>
          <w:p w14:paraId="44ABDE91" w14:textId="1FE48ACF" w:rsidR="00A742C0" w:rsidRPr="006F7C04" w:rsidRDefault="00A742C0" w:rsidP="00A742C0">
            <w:pPr>
              <w:rPr>
                <w:rFonts w:ascii="Garamond" w:hAnsi="Garamond"/>
              </w:rPr>
            </w:pPr>
            <w:r w:rsidRPr="006F7C04">
              <w:rPr>
                <w:rFonts w:ascii="Garamond" w:hAnsi="Garamond"/>
              </w:rPr>
              <w:t xml:space="preserve">Diana said she will </w:t>
            </w:r>
            <w:r w:rsidR="00F74434">
              <w:rPr>
                <w:rFonts w:ascii="Garamond" w:hAnsi="Garamond"/>
              </w:rPr>
              <w:t xml:space="preserve">bring it to the Academic Senate in the event that Rick agrees to the proposal, as Diana did not have an opportunity to discuss this with Rick, and he might not be interested to be an alternate member </w:t>
            </w:r>
          </w:p>
          <w:p w14:paraId="518A73E9" w14:textId="640073E6" w:rsidR="00A742C0" w:rsidRPr="006F7C04" w:rsidRDefault="200D4EFC" w:rsidP="200D4EFC">
            <w:pPr>
              <w:rPr>
                <w:rFonts w:ascii="Garamond" w:hAnsi="Garamond"/>
              </w:rPr>
            </w:pPr>
            <w:r w:rsidRPr="200D4EFC">
              <w:rPr>
                <w:rFonts w:ascii="Garamond" w:hAnsi="Garamond"/>
              </w:rPr>
              <w:t>MaryBeth had also requested that all Chairs should meet the Thu before the Committee meeting to discuss Agenda</w:t>
            </w:r>
            <w:r w:rsidR="00CE4D5E" w:rsidRPr="200D4EFC">
              <w:rPr>
                <w:rFonts w:ascii="Garamond" w:hAnsi="Garamond"/>
              </w:rPr>
              <w:t>, previous</w:t>
            </w:r>
            <w:r w:rsidRPr="200D4EFC">
              <w:rPr>
                <w:rFonts w:ascii="Garamond" w:hAnsi="Garamond"/>
              </w:rPr>
              <w:t xml:space="preserve"> minutes, and other related topics. </w:t>
            </w:r>
          </w:p>
          <w:p w14:paraId="65332038" w14:textId="77777777" w:rsidR="00A742C0" w:rsidRPr="006F7C04" w:rsidRDefault="00A742C0" w:rsidP="00A742C0">
            <w:pPr>
              <w:rPr>
                <w:rFonts w:ascii="Garamond" w:hAnsi="Garamond"/>
              </w:rPr>
            </w:pPr>
            <w:r w:rsidRPr="006F7C04">
              <w:rPr>
                <w:rFonts w:ascii="Garamond" w:hAnsi="Garamond"/>
              </w:rPr>
              <w:t>Chairs all agreed.</w:t>
            </w:r>
          </w:p>
        </w:tc>
        <w:tc>
          <w:tcPr>
            <w:tcW w:w="2754" w:type="dxa"/>
          </w:tcPr>
          <w:p w14:paraId="472FDB61" w14:textId="77777777" w:rsidR="000803A3" w:rsidRPr="006F7C04" w:rsidRDefault="00A742C0" w:rsidP="00A742C0">
            <w:pPr>
              <w:rPr>
                <w:rFonts w:ascii="Garamond" w:hAnsi="Garamond"/>
              </w:rPr>
            </w:pPr>
            <w:r w:rsidRPr="006F7C04">
              <w:rPr>
                <w:rFonts w:ascii="Garamond" w:hAnsi="Garamond"/>
              </w:rPr>
              <w:t>Appointment of Chairs approved</w:t>
            </w:r>
          </w:p>
          <w:p w14:paraId="143E728A" w14:textId="59BDCC01" w:rsidR="00A742C0" w:rsidRPr="006F7C04" w:rsidRDefault="00794F9B" w:rsidP="00A742C0">
            <w:pPr>
              <w:rPr>
                <w:rFonts w:ascii="Garamond" w:hAnsi="Garamond"/>
              </w:rPr>
            </w:pPr>
            <w:r w:rsidRPr="006F7C04">
              <w:rPr>
                <w:rFonts w:ascii="Garamond" w:hAnsi="Garamond"/>
              </w:rPr>
              <w:t>Diana will bring up Rick to Academic Senate</w:t>
            </w:r>
            <w:r w:rsidR="009106D9">
              <w:rPr>
                <w:rFonts w:ascii="Garamond" w:hAnsi="Garamond"/>
              </w:rPr>
              <w:t xml:space="preserve"> after she discusses this proposal with him and only if she embraces it.</w:t>
            </w:r>
          </w:p>
          <w:p w14:paraId="7D906EA7" w14:textId="77777777" w:rsidR="00794F9B" w:rsidRPr="006F7C04" w:rsidRDefault="00794F9B" w:rsidP="00A742C0">
            <w:pPr>
              <w:rPr>
                <w:rFonts w:ascii="Garamond" w:hAnsi="Garamond"/>
              </w:rPr>
            </w:pPr>
            <w:r w:rsidRPr="006F7C04">
              <w:rPr>
                <w:rFonts w:ascii="Garamond" w:hAnsi="Garamond"/>
              </w:rPr>
              <w:t>Don will speak to President</w:t>
            </w:r>
          </w:p>
          <w:p w14:paraId="0B16A9D2" w14:textId="77777777" w:rsidR="0023719D" w:rsidRPr="006F7C04" w:rsidRDefault="0023719D" w:rsidP="00A742C0">
            <w:pPr>
              <w:rPr>
                <w:rFonts w:ascii="Garamond" w:hAnsi="Garamond"/>
              </w:rPr>
            </w:pPr>
            <w:r w:rsidRPr="006F7C04">
              <w:rPr>
                <w:rFonts w:ascii="Garamond" w:hAnsi="Garamond"/>
              </w:rPr>
              <w:t>All 3 Chairs agreed to meet before Committee meeting</w:t>
            </w:r>
          </w:p>
          <w:p w14:paraId="5DAB6C7B" w14:textId="77777777" w:rsidR="0023719D" w:rsidRPr="006F7C04" w:rsidRDefault="0023719D" w:rsidP="00A742C0">
            <w:pPr>
              <w:rPr>
                <w:rFonts w:ascii="Garamond" w:hAnsi="Garamond"/>
              </w:rPr>
            </w:pPr>
          </w:p>
        </w:tc>
      </w:tr>
      <w:tr w:rsidR="00A742C0" w:rsidRPr="006F7C04" w14:paraId="0B1378BB" w14:textId="77777777" w:rsidTr="200D4EFC">
        <w:tc>
          <w:tcPr>
            <w:tcW w:w="2448" w:type="dxa"/>
          </w:tcPr>
          <w:p w14:paraId="0065C194" w14:textId="77777777" w:rsidR="000803A3" w:rsidRPr="006F7C04" w:rsidRDefault="0023719D" w:rsidP="0023719D">
            <w:pPr>
              <w:pStyle w:val="ListParagraph"/>
              <w:numPr>
                <w:ilvl w:val="0"/>
                <w:numId w:val="1"/>
              </w:numPr>
              <w:rPr>
                <w:rFonts w:ascii="Garamond" w:hAnsi="Garamond"/>
                <w:b/>
              </w:rPr>
            </w:pPr>
            <w:r w:rsidRPr="006F7C04">
              <w:rPr>
                <w:rFonts w:ascii="Garamond" w:hAnsi="Garamond"/>
                <w:b/>
              </w:rPr>
              <w:t>Review of Charges</w:t>
            </w:r>
          </w:p>
        </w:tc>
        <w:tc>
          <w:tcPr>
            <w:tcW w:w="1710" w:type="dxa"/>
          </w:tcPr>
          <w:p w14:paraId="7F82E612" w14:textId="0514F764" w:rsidR="000803A3" w:rsidRPr="006F7C04" w:rsidRDefault="200D4EFC" w:rsidP="200D4EFC">
            <w:pPr>
              <w:rPr>
                <w:rFonts w:ascii="Garamond" w:hAnsi="Garamond"/>
              </w:rPr>
            </w:pPr>
            <w:r w:rsidRPr="200D4EFC">
              <w:rPr>
                <w:rFonts w:ascii="Garamond" w:hAnsi="Garamond"/>
              </w:rPr>
              <w:t>MaryBeth</w:t>
            </w:r>
          </w:p>
        </w:tc>
        <w:tc>
          <w:tcPr>
            <w:tcW w:w="4104" w:type="dxa"/>
          </w:tcPr>
          <w:p w14:paraId="006B1CF8" w14:textId="38A69601" w:rsidR="00CE4D5E" w:rsidRDefault="00CE4D5E">
            <w:pPr>
              <w:rPr>
                <w:rFonts w:ascii="Garamond" w:hAnsi="Garamond"/>
              </w:rPr>
            </w:pPr>
            <w:proofErr w:type="spellStart"/>
            <w:r>
              <w:rPr>
                <w:rFonts w:ascii="Garamond" w:hAnsi="Garamond"/>
              </w:rPr>
              <w:t>MaryBeth</w:t>
            </w:r>
            <w:proofErr w:type="spellEnd"/>
            <w:r>
              <w:rPr>
                <w:rFonts w:ascii="Garamond" w:hAnsi="Garamond"/>
              </w:rPr>
              <w:t xml:space="preserve"> invited everyone to look at the charges. She also noticed that the “developed by administrators” language, gave the impression of a top down approach to budgeting, which is not the case. </w:t>
            </w:r>
          </w:p>
          <w:p w14:paraId="6EF2F296" w14:textId="77777777" w:rsidR="000803A3" w:rsidRPr="006F7C04" w:rsidRDefault="0023719D">
            <w:pPr>
              <w:rPr>
                <w:rFonts w:ascii="Garamond" w:hAnsi="Garamond"/>
              </w:rPr>
            </w:pPr>
            <w:r w:rsidRPr="006F7C04">
              <w:rPr>
                <w:rFonts w:ascii="Garamond" w:hAnsi="Garamond"/>
              </w:rPr>
              <w:lastRenderedPageBreak/>
              <w:t>Don request the line which says “developed by administrators” be removed from the charges.</w:t>
            </w:r>
            <w:r w:rsidR="006F7C04">
              <w:rPr>
                <w:rFonts w:ascii="Garamond" w:hAnsi="Garamond"/>
              </w:rPr>
              <w:t xml:space="preserve"> </w:t>
            </w:r>
            <w:r w:rsidR="006F7C04" w:rsidRPr="006F7C04">
              <w:rPr>
                <w:rFonts w:ascii="Garamond" w:hAnsi="Garamond"/>
                <w:i/>
                <w:sz w:val="21"/>
                <w:szCs w:val="21"/>
              </w:rPr>
              <w:t>(Attached changes in Charges)</w:t>
            </w:r>
          </w:p>
          <w:p w14:paraId="10DB7015" w14:textId="77777777" w:rsidR="0023719D" w:rsidRPr="006F7C04" w:rsidRDefault="0023719D" w:rsidP="0023719D">
            <w:pPr>
              <w:pStyle w:val="ListParagraph"/>
              <w:numPr>
                <w:ilvl w:val="0"/>
                <w:numId w:val="2"/>
              </w:numPr>
              <w:rPr>
                <w:rFonts w:ascii="Garamond" w:hAnsi="Garamond"/>
              </w:rPr>
            </w:pPr>
            <w:r w:rsidRPr="006F7C04">
              <w:rPr>
                <w:rFonts w:ascii="Garamond" w:hAnsi="Garamond"/>
              </w:rPr>
              <w:t xml:space="preserve">Review budgetary policies, process, timelines, and disseminate information to all college constituents. </w:t>
            </w:r>
          </w:p>
          <w:p w14:paraId="7356F866" w14:textId="77777777" w:rsidR="0023719D" w:rsidRPr="006F7C04" w:rsidRDefault="0023719D" w:rsidP="0023719D">
            <w:pPr>
              <w:pStyle w:val="ListParagraph"/>
              <w:numPr>
                <w:ilvl w:val="0"/>
                <w:numId w:val="2"/>
              </w:numPr>
              <w:rPr>
                <w:rFonts w:ascii="Garamond" w:hAnsi="Garamond"/>
              </w:rPr>
            </w:pPr>
            <w:r w:rsidRPr="006F7C04">
              <w:rPr>
                <w:rFonts w:ascii="Garamond" w:hAnsi="Garamond"/>
              </w:rPr>
              <w:t>On 2</w:t>
            </w:r>
            <w:r w:rsidRPr="006F7C04">
              <w:rPr>
                <w:rFonts w:ascii="Garamond" w:hAnsi="Garamond"/>
                <w:vertAlign w:val="superscript"/>
              </w:rPr>
              <w:t>nd</w:t>
            </w:r>
            <w:r w:rsidRPr="006F7C04">
              <w:rPr>
                <w:rFonts w:ascii="Garamond" w:hAnsi="Garamond"/>
              </w:rPr>
              <w:t xml:space="preserve"> charge, add “and make budget recommendations.</w:t>
            </w:r>
          </w:p>
          <w:p w14:paraId="74B7327A" w14:textId="77777777" w:rsidR="00143D20" w:rsidRPr="006F7C04" w:rsidRDefault="0023719D" w:rsidP="0023719D">
            <w:pPr>
              <w:pStyle w:val="ListParagraph"/>
              <w:numPr>
                <w:ilvl w:val="0"/>
                <w:numId w:val="2"/>
              </w:numPr>
              <w:rPr>
                <w:rFonts w:ascii="Garamond" w:hAnsi="Garamond"/>
              </w:rPr>
            </w:pPr>
            <w:r w:rsidRPr="006F7C04">
              <w:rPr>
                <w:rFonts w:ascii="Garamond" w:hAnsi="Garamond"/>
              </w:rPr>
              <w:t>3</w:t>
            </w:r>
            <w:r w:rsidRPr="006F7C04">
              <w:rPr>
                <w:rFonts w:ascii="Garamond" w:hAnsi="Garamond"/>
                <w:vertAlign w:val="superscript"/>
              </w:rPr>
              <w:t>rd</w:t>
            </w:r>
            <w:r w:rsidRPr="006F7C04">
              <w:rPr>
                <w:rFonts w:ascii="Garamond" w:hAnsi="Garamond"/>
              </w:rPr>
              <w:t xml:space="preserve"> Charge “review college priorities</w:t>
            </w:r>
            <w:r w:rsidR="00143D20" w:rsidRPr="006F7C04">
              <w:rPr>
                <w:rFonts w:ascii="Garamond" w:hAnsi="Garamond"/>
              </w:rPr>
              <w:t>…</w:t>
            </w:r>
            <w:r w:rsidRPr="006F7C04">
              <w:rPr>
                <w:rFonts w:ascii="Garamond" w:hAnsi="Garamond"/>
              </w:rPr>
              <w:t xml:space="preserve">” </w:t>
            </w:r>
            <w:r w:rsidR="00143D20" w:rsidRPr="006F7C04">
              <w:rPr>
                <w:rFonts w:ascii="Garamond" w:hAnsi="Garamond"/>
              </w:rPr>
              <w:t xml:space="preserve"> Add a period after …priorities to faculty and staff.  As another sentence </w:t>
            </w:r>
            <w:proofErr w:type="gramStart"/>
            <w:r w:rsidR="00143D20" w:rsidRPr="006F7C04">
              <w:rPr>
                <w:rFonts w:ascii="Garamond" w:hAnsi="Garamond"/>
              </w:rPr>
              <w:t>“ Recommend</w:t>
            </w:r>
            <w:proofErr w:type="gramEnd"/>
            <w:r w:rsidR="00143D20" w:rsidRPr="006F7C04">
              <w:rPr>
                <w:rFonts w:ascii="Garamond" w:hAnsi="Garamond"/>
              </w:rPr>
              <w:t xml:space="preserve"> funding priorities….”</w:t>
            </w:r>
          </w:p>
          <w:p w14:paraId="3294028A" w14:textId="77777777" w:rsidR="0023719D" w:rsidRPr="006F7C04" w:rsidRDefault="0023719D" w:rsidP="0023719D">
            <w:pPr>
              <w:pStyle w:val="ListParagraph"/>
              <w:numPr>
                <w:ilvl w:val="0"/>
                <w:numId w:val="2"/>
              </w:numPr>
              <w:rPr>
                <w:rFonts w:ascii="Garamond" w:hAnsi="Garamond"/>
              </w:rPr>
            </w:pPr>
            <w:r w:rsidRPr="006F7C04">
              <w:rPr>
                <w:rFonts w:ascii="Garamond" w:hAnsi="Garamond"/>
              </w:rPr>
              <w:t xml:space="preserve">Also </w:t>
            </w:r>
            <w:r w:rsidR="00143D20" w:rsidRPr="006F7C04">
              <w:rPr>
                <w:rFonts w:ascii="Garamond" w:hAnsi="Garamond"/>
              </w:rPr>
              <w:t xml:space="preserve">include Integrated Plan (3SP, BSI, BSSOT, Student Equity).  </w:t>
            </w:r>
          </w:p>
          <w:p w14:paraId="3A7ABA4B" w14:textId="77777777" w:rsidR="00143D20" w:rsidRPr="006F7C04" w:rsidRDefault="00143D20" w:rsidP="0023719D">
            <w:pPr>
              <w:pStyle w:val="ListParagraph"/>
              <w:numPr>
                <w:ilvl w:val="0"/>
                <w:numId w:val="2"/>
              </w:numPr>
              <w:rPr>
                <w:rFonts w:ascii="Garamond" w:hAnsi="Garamond"/>
              </w:rPr>
            </w:pPr>
            <w:r w:rsidRPr="006F7C04">
              <w:rPr>
                <w:rFonts w:ascii="Garamond" w:hAnsi="Garamond"/>
              </w:rPr>
              <w:t>Keep 5</w:t>
            </w:r>
            <w:r w:rsidRPr="006F7C04">
              <w:rPr>
                <w:rFonts w:ascii="Garamond" w:hAnsi="Garamond"/>
                <w:vertAlign w:val="superscript"/>
              </w:rPr>
              <w:t>th</w:t>
            </w:r>
            <w:r w:rsidRPr="006F7C04">
              <w:rPr>
                <w:rFonts w:ascii="Garamond" w:hAnsi="Garamond"/>
              </w:rPr>
              <w:t xml:space="preserve"> charge as is. </w:t>
            </w:r>
          </w:p>
        </w:tc>
        <w:tc>
          <w:tcPr>
            <w:tcW w:w="2754" w:type="dxa"/>
          </w:tcPr>
          <w:p w14:paraId="02EB378F" w14:textId="77777777" w:rsidR="000803A3" w:rsidRPr="006F7C04" w:rsidRDefault="000803A3">
            <w:pPr>
              <w:rPr>
                <w:rFonts w:ascii="Garamond" w:hAnsi="Garamond"/>
              </w:rPr>
            </w:pPr>
          </w:p>
        </w:tc>
      </w:tr>
      <w:tr w:rsidR="00A742C0" w:rsidRPr="006F7C04" w14:paraId="1C3E3EF7" w14:textId="77777777" w:rsidTr="200D4EFC">
        <w:tc>
          <w:tcPr>
            <w:tcW w:w="2448" w:type="dxa"/>
          </w:tcPr>
          <w:p w14:paraId="4AEB2D6C" w14:textId="77777777" w:rsidR="000803A3" w:rsidRPr="006F7C04" w:rsidRDefault="00143D20" w:rsidP="00143D20">
            <w:pPr>
              <w:pStyle w:val="ListParagraph"/>
              <w:numPr>
                <w:ilvl w:val="0"/>
                <w:numId w:val="1"/>
              </w:numPr>
              <w:rPr>
                <w:rFonts w:ascii="Garamond" w:hAnsi="Garamond"/>
                <w:b/>
              </w:rPr>
            </w:pPr>
            <w:r w:rsidRPr="006F7C04">
              <w:rPr>
                <w:rFonts w:ascii="Garamond" w:hAnsi="Garamond"/>
                <w:b/>
              </w:rPr>
              <w:t>Review of Meeting Schedule</w:t>
            </w:r>
          </w:p>
        </w:tc>
        <w:tc>
          <w:tcPr>
            <w:tcW w:w="1710" w:type="dxa"/>
          </w:tcPr>
          <w:p w14:paraId="5008DDD9" w14:textId="01F2E300" w:rsidR="000803A3" w:rsidRPr="006F7C04" w:rsidRDefault="200D4EFC" w:rsidP="200D4EFC">
            <w:pPr>
              <w:rPr>
                <w:rFonts w:ascii="Garamond" w:hAnsi="Garamond"/>
              </w:rPr>
            </w:pPr>
            <w:r w:rsidRPr="200D4EFC">
              <w:rPr>
                <w:rFonts w:ascii="Garamond" w:hAnsi="Garamond"/>
              </w:rPr>
              <w:t>MaryBeth</w:t>
            </w:r>
          </w:p>
        </w:tc>
        <w:tc>
          <w:tcPr>
            <w:tcW w:w="4104" w:type="dxa"/>
          </w:tcPr>
          <w:p w14:paraId="614A0DF0" w14:textId="54202E75" w:rsidR="000803A3" w:rsidRPr="006F7C04" w:rsidRDefault="200D4EFC" w:rsidP="200D4EFC">
            <w:pPr>
              <w:rPr>
                <w:rFonts w:ascii="Garamond" w:hAnsi="Garamond"/>
              </w:rPr>
            </w:pPr>
            <w:r w:rsidRPr="200D4EFC">
              <w:rPr>
                <w:rFonts w:ascii="Garamond" w:hAnsi="Garamond"/>
              </w:rPr>
              <w:t xml:space="preserve">MaryBeth ask member to review committee meeting dates. </w:t>
            </w:r>
          </w:p>
          <w:p w14:paraId="53AFFEA3" w14:textId="77777777" w:rsidR="00143D20" w:rsidRPr="006F7C04" w:rsidRDefault="00143D20">
            <w:pPr>
              <w:rPr>
                <w:rFonts w:ascii="Garamond" w:hAnsi="Garamond"/>
              </w:rPr>
            </w:pPr>
            <w:r w:rsidRPr="006F7C04">
              <w:rPr>
                <w:rFonts w:ascii="Garamond" w:hAnsi="Garamond"/>
              </w:rPr>
              <w:t xml:space="preserve">Because of holidays and pre-semester, no meeting on Dec and Jan.  If needed, committee can meet in Dec. </w:t>
            </w:r>
          </w:p>
        </w:tc>
        <w:tc>
          <w:tcPr>
            <w:tcW w:w="2754" w:type="dxa"/>
          </w:tcPr>
          <w:p w14:paraId="6A05A809" w14:textId="77777777" w:rsidR="000803A3" w:rsidRPr="006F7C04" w:rsidRDefault="000803A3">
            <w:pPr>
              <w:rPr>
                <w:rFonts w:ascii="Garamond" w:hAnsi="Garamond"/>
              </w:rPr>
            </w:pPr>
          </w:p>
        </w:tc>
      </w:tr>
      <w:tr w:rsidR="00A742C0" w:rsidRPr="006F7C04" w14:paraId="67BD71A6" w14:textId="77777777" w:rsidTr="200D4EFC">
        <w:tc>
          <w:tcPr>
            <w:tcW w:w="2448" w:type="dxa"/>
          </w:tcPr>
          <w:p w14:paraId="5EB27692" w14:textId="77777777" w:rsidR="000803A3" w:rsidRPr="006F7C04" w:rsidRDefault="00C577B4" w:rsidP="00C577B4">
            <w:pPr>
              <w:pStyle w:val="ListParagraph"/>
              <w:numPr>
                <w:ilvl w:val="0"/>
                <w:numId w:val="1"/>
              </w:numPr>
              <w:rPr>
                <w:rFonts w:ascii="Garamond" w:hAnsi="Garamond"/>
                <w:b/>
              </w:rPr>
            </w:pPr>
            <w:r w:rsidRPr="006F7C04">
              <w:rPr>
                <w:rFonts w:ascii="Garamond" w:hAnsi="Garamond"/>
                <w:b/>
              </w:rPr>
              <w:t>Goals for 2018-2018</w:t>
            </w:r>
          </w:p>
        </w:tc>
        <w:tc>
          <w:tcPr>
            <w:tcW w:w="1710" w:type="dxa"/>
          </w:tcPr>
          <w:p w14:paraId="5A39BBE3" w14:textId="77777777" w:rsidR="000803A3" w:rsidRPr="006F7C04" w:rsidRDefault="000803A3">
            <w:pPr>
              <w:rPr>
                <w:rFonts w:ascii="Garamond" w:hAnsi="Garamond"/>
              </w:rPr>
            </w:pPr>
          </w:p>
        </w:tc>
        <w:tc>
          <w:tcPr>
            <w:tcW w:w="4104" w:type="dxa"/>
          </w:tcPr>
          <w:p w14:paraId="2D33E0B2" w14:textId="77777777" w:rsidR="000803A3" w:rsidRPr="006F7C04" w:rsidRDefault="00C577B4">
            <w:pPr>
              <w:rPr>
                <w:rFonts w:ascii="Garamond" w:hAnsi="Garamond"/>
              </w:rPr>
            </w:pPr>
            <w:r w:rsidRPr="006F7C04">
              <w:rPr>
                <w:rFonts w:ascii="Garamond" w:hAnsi="Garamond"/>
              </w:rPr>
              <w:t xml:space="preserve">Committee goal: </w:t>
            </w:r>
            <w:r w:rsidR="00333526" w:rsidRPr="006F7C04">
              <w:rPr>
                <w:rFonts w:ascii="Garamond" w:hAnsi="Garamond"/>
              </w:rPr>
              <w:t>Increase</w:t>
            </w:r>
            <w:r w:rsidRPr="006F7C04">
              <w:rPr>
                <w:rFonts w:ascii="Garamond" w:hAnsi="Garamond"/>
              </w:rPr>
              <w:t xml:space="preserve"> budget knowledge and provide workshops during flex days for all constituents.</w:t>
            </w:r>
          </w:p>
          <w:p w14:paraId="2581D092" w14:textId="77777777" w:rsidR="00C577B4" w:rsidRPr="006F7C04" w:rsidRDefault="00C577B4">
            <w:pPr>
              <w:rPr>
                <w:rFonts w:ascii="Garamond" w:hAnsi="Garamond"/>
              </w:rPr>
            </w:pPr>
            <w:r w:rsidRPr="006F7C04">
              <w:rPr>
                <w:rFonts w:ascii="Garamond" w:hAnsi="Garamond"/>
              </w:rPr>
              <w:t>Everyone approved.</w:t>
            </w:r>
          </w:p>
          <w:p w14:paraId="08BA404A" w14:textId="3E5C8A5F" w:rsidR="00C577B4" w:rsidRPr="006F7C04" w:rsidRDefault="00C577B4">
            <w:pPr>
              <w:rPr>
                <w:rFonts w:ascii="Garamond" w:hAnsi="Garamond"/>
              </w:rPr>
            </w:pPr>
            <w:r w:rsidRPr="006F7C04">
              <w:rPr>
                <w:rFonts w:ascii="Garamond" w:hAnsi="Garamond"/>
              </w:rPr>
              <w:t>Committee request if Don can have a workshop for the colle</w:t>
            </w:r>
            <w:r w:rsidR="00C44130">
              <w:rPr>
                <w:rFonts w:ascii="Garamond" w:hAnsi="Garamond"/>
              </w:rPr>
              <w:t>ge to learn about FTES and FTEF and the new model of scheduling based on FTES</w:t>
            </w:r>
          </w:p>
          <w:p w14:paraId="44B2DAFE" w14:textId="0AB5DB77" w:rsidR="00C577B4" w:rsidRPr="006F7C04" w:rsidRDefault="00C577B4" w:rsidP="00333526">
            <w:pPr>
              <w:rPr>
                <w:rFonts w:ascii="Garamond" w:hAnsi="Garamond"/>
              </w:rPr>
            </w:pPr>
            <w:r w:rsidRPr="006F7C04">
              <w:rPr>
                <w:rFonts w:ascii="Garamond" w:hAnsi="Garamond"/>
              </w:rPr>
              <w:t xml:space="preserve">Diana had suggested </w:t>
            </w:r>
            <w:r w:rsidR="00C44130">
              <w:rPr>
                <w:rFonts w:ascii="Garamond" w:hAnsi="Garamond"/>
              </w:rPr>
              <w:t>disseminating</w:t>
            </w:r>
            <w:r w:rsidRPr="006F7C04">
              <w:rPr>
                <w:rFonts w:ascii="Garamond" w:hAnsi="Garamond"/>
              </w:rPr>
              <w:t xml:space="preserve"> training information, minutes, and other budget informat</w:t>
            </w:r>
            <w:r w:rsidR="00333526" w:rsidRPr="006F7C04">
              <w:rPr>
                <w:rFonts w:ascii="Garamond" w:hAnsi="Garamond"/>
              </w:rPr>
              <w:t xml:space="preserve">ional materials to </w:t>
            </w:r>
            <w:r w:rsidR="00767000">
              <w:rPr>
                <w:rFonts w:ascii="Garamond" w:hAnsi="Garamond"/>
              </w:rPr>
              <w:t>the entire college community</w:t>
            </w:r>
            <w:r w:rsidR="00333526" w:rsidRPr="006F7C04">
              <w:rPr>
                <w:rFonts w:ascii="Garamond" w:hAnsi="Garamond"/>
              </w:rPr>
              <w:t>.</w:t>
            </w:r>
          </w:p>
          <w:p w14:paraId="7357B9A3" w14:textId="0526786E" w:rsidR="00333526" w:rsidRPr="006F7C04" w:rsidRDefault="00333526" w:rsidP="00333526">
            <w:pPr>
              <w:rPr>
                <w:rFonts w:ascii="Garamond" w:hAnsi="Garamond"/>
              </w:rPr>
            </w:pPr>
            <w:r w:rsidRPr="006F7C04">
              <w:rPr>
                <w:rFonts w:ascii="Garamond" w:hAnsi="Garamond"/>
              </w:rPr>
              <w:t>Diana volunteered to create Canvas Shell so every voting member can have acce</w:t>
            </w:r>
            <w:r w:rsidR="00767000">
              <w:rPr>
                <w:rFonts w:ascii="Garamond" w:hAnsi="Garamond"/>
              </w:rPr>
              <w:t>ss to material regarding budget, especially as pertaining to internal documents reviewed by the committee.</w:t>
            </w:r>
          </w:p>
          <w:p w14:paraId="7EA7B6AB" w14:textId="77777777" w:rsidR="00231A44" w:rsidRPr="006F7C04" w:rsidRDefault="00333526" w:rsidP="006F7C04">
            <w:pPr>
              <w:rPr>
                <w:rFonts w:ascii="Garamond" w:hAnsi="Garamond"/>
              </w:rPr>
            </w:pPr>
            <w:r w:rsidRPr="006F7C04">
              <w:rPr>
                <w:rFonts w:ascii="Garamond" w:hAnsi="Garamond"/>
              </w:rPr>
              <w:t xml:space="preserve">On committee guidelines, it says meeting is for 90 minutes.  </w:t>
            </w:r>
            <w:r w:rsidR="00231A44" w:rsidRPr="006F7C04">
              <w:rPr>
                <w:rFonts w:ascii="Garamond" w:hAnsi="Garamond"/>
              </w:rPr>
              <w:t xml:space="preserve">Right now, group meets once a month for an hour. </w:t>
            </w:r>
            <w:r w:rsidRPr="006F7C04">
              <w:rPr>
                <w:rFonts w:ascii="Garamond" w:hAnsi="Garamond"/>
              </w:rPr>
              <w:t>Committee suggested t</w:t>
            </w:r>
            <w:r w:rsidR="006F7C04">
              <w:rPr>
                <w:rFonts w:ascii="Garamond" w:hAnsi="Garamond"/>
              </w:rPr>
              <w:t xml:space="preserve">hat training can be done during </w:t>
            </w:r>
            <w:r w:rsidR="00231A44" w:rsidRPr="006F7C04">
              <w:rPr>
                <w:rFonts w:ascii="Garamond" w:hAnsi="Garamond"/>
              </w:rPr>
              <w:t>the beginning or end of meeting for 30 minutes.</w:t>
            </w:r>
          </w:p>
        </w:tc>
        <w:tc>
          <w:tcPr>
            <w:tcW w:w="2754" w:type="dxa"/>
          </w:tcPr>
          <w:p w14:paraId="4B6C3DB3" w14:textId="77777777" w:rsidR="000803A3" w:rsidRPr="006F7C04" w:rsidRDefault="00333526">
            <w:pPr>
              <w:rPr>
                <w:rFonts w:ascii="Garamond" w:hAnsi="Garamond"/>
              </w:rPr>
            </w:pPr>
            <w:r w:rsidRPr="006F7C04">
              <w:rPr>
                <w:rFonts w:ascii="Garamond" w:hAnsi="Garamond"/>
              </w:rPr>
              <w:t>Everyone agreed to committee goal.</w:t>
            </w:r>
          </w:p>
          <w:p w14:paraId="41C8F396" w14:textId="77777777" w:rsidR="00333526" w:rsidRPr="006F7C04" w:rsidRDefault="00333526">
            <w:pPr>
              <w:rPr>
                <w:rFonts w:ascii="Garamond" w:hAnsi="Garamond"/>
              </w:rPr>
            </w:pPr>
          </w:p>
        </w:tc>
      </w:tr>
      <w:tr w:rsidR="00A742C0" w:rsidRPr="006F7C04" w14:paraId="58D6238A" w14:textId="77777777" w:rsidTr="200D4EFC">
        <w:tc>
          <w:tcPr>
            <w:tcW w:w="2448" w:type="dxa"/>
          </w:tcPr>
          <w:p w14:paraId="25E800D6" w14:textId="77777777" w:rsidR="000803A3" w:rsidRPr="006F7C04" w:rsidRDefault="00333526" w:rsidP="00757FB3">
            <w:pPr>
              <w:pStyle w:val="ListParagraph"/>
              <w:numPr>
                <w:ilvl w:val="0"/>
                <w:numId w:val="1"/>
              </w:numPr>
              <w:rPr>
                <w:rFonts w:ascii="Garamond" w:hAnsi="Garamond"/>
                <w:b/>
              </w:rPr>
            </w:pPr>
            <w:r w:rsidRPr="006F7C04">
              <w:rPr>
                <w:rFonts w:ascii="Garamond" w:hAnsi="Garamond"/>
                <w:b/>
              </w:rPr>
              <w:t>Next Meeting</w:t>
            </w:r>
          </w:p>
        </w:tc>
        <w:tc>
          <w:tcPr>
            <w:tcW w:w="1710" w:type="dxa"/>
          </w:tcPr>
          <w:p w14:paraId="72A3D3EC" w14:textId="77777777" w:rsidR="000803A3" w:rsidRPr="006F7C04" w:rsidRDefault="000803A3">
            <w:pPr>
              <w:rPr>
                <w:rFonts w:ascii="Garamond" w:hAnsi="Garamond"/>
              </w:rPr>
            </w:pPr>
          </w:p>
        </w:tc>
        <w:tc>
          <w:tcPr>
            <w:tcW w:w="4104" w:type="dxa"/>
          </w:tcPr>
          <w:p w14:paraId="74EF0BCE" w14:textId="77777777" w:rsidR="000803A3" w:rsidRPr="006F7C04" w:rsidRDefault="00333526">
            <w:pPr>
              <w:rPr>
                <w:rFonts w:ascii="Garamond" w:hAnsi="Garamond"/>
              </w:rPr>
            </w:pPr>
            <w:r w:rsidRPr="006F7C04">
              <w:rPr>
                <w:rFonts w:ascii="Garamond" w:hAnsi="Garamond"/>
              </w:rPr>
              <w:t>Next meeting</w:t>
            </w:r>
            <w:r w:rsidR="00231A44" w:rsidRPr="006F7C04">
              <w:rPr>
                <w:rFonts w:ascii="Garamond" w:hAnsi="Garamond"/>
              </w:rPr>
              <w:t xml:space="preserve">:  Oct 10 @ 12pm.  </w:t>
            </w:r>
          </w:p>
          <w:p w14:paraId="20B1AF6E" w14:textId="77777777" w:rsidR="00231A44" w:rsidRPr="006F7C04" w:rsidRDefault="00231A44">
            <w:pPr>
              <w:rPr>
                <w:rFonts w:ascii="Garamond" w:hAnsi="Garamond"/>
              </w:rPr>
            </w:pPr>
            <w:r w:rsidRPr="006F7C04">
              <w:rPr>
                <w:rFonts w:ascii="Garamond" w:hAnsi="Garamond"/>
              </w:rPr>
              <w:t>Training can start.  Training will be on account structure of how to read budget codes.</w:t>
            </w:r>
          </w:p>
          <w:p w14:paraId="1CC0E89A" w14:textId="6AD97F1F" w:rsidR="00231A44" w:rsidRPr="006F7C04" w:rsidRDefault="00231A44">
            <w:pPr>
              <w:rPr>
                <w:rFonts w:ascii="Garamond" w:hAnsi="Garamond"/>
              </w:rPr>
            </w:pPr>
            <w:r w:rsidRPr="006F7C04">
              <w:rPr>
                <w:rFonts w:ascii="Garamond" w:hAnsi="Garamond"/>
              </w:rPr>
              <w:t xml:space="preserve">Diana suggested </w:t>
            </w:r>
            <w:r w:rsidR="00C44130" w:rsidRPr="006F7C04">
              <w:rPr>
                <w:rFonts w:ascii="Garamond" w:hAnsi="Garamond"/>
              </w:rPr>
              <w:t>discussing</w:t>
            </w:r>
            <w:r w:rsidRPr="006F7C04">
              <w:rPr>
                <w:rFonts w:ascii="Garamond" w:hAnsi="Garamond"/>
              </w:rPr>
              <w:t xml:space="preserve"> the state of our budget,</w:t>
            </w:r>
            <w:r w:rsidR="00C44130">
              <w:rPr>
                <w:rFonts w:ascii="Garamond" w:hAnsi="Garamond"/>
              </w:rPr>
              <w:t xml:space="preserve"> as a District and as a College, especially the implication of the new funding formula.</w:t>
            </w:r>
          </w:p>
          <w:p w14:paraId="1CC2F09F" w14:textId="77777777" w:rsidR="00231A44" w:rsidRPr="006F7C04" w:rsidRDefault="00231A44">
            <w:pPr>
              <w:rPr>
                <w:rFonts w:ascii="Garamond" w:hAnsi="Garamond"/>
              </w:rPr>
            </w:pPr>
            <w:r w:rsidRPr="006F7C04">
              <w:rPr>
                <w:rFonts w:ascii="Garamond" w:hAnsi="Garamond"/>
              </w:rPr>
              <w:t>Don can discuss with how the school is doing with enrollment.  He can also discuss budget allocation for each discipline.</w:t>
            </w:r>
          </w:p>
          <w:p w14:paraId="4D1DF8E4" w14:textId="2745B7FF" w:rsidR="00231A44" w:rsidRPr="006F7C04" w:rsidRDefault="200D4EFC" w:rsidP="200D4EFC">
            <w:pPr>
              <w:rPr>
                <w:rFonts w:ascii="Garamond" w:hAnsi="Garamond"/>
              </w:rPr>
            </w:pPr>
            <w:r w:rsidRPr="200D4EFC">
              <w:rPr>
                <w:rFonts w:ascii="Garamond" w:hAnsi="Garamond"/>
              </w:rPr>
              <w:t>MaryBeth will try to request someone from the District to be part of our workshops, so we can ask about funding formula.</w:t>
            </w:r>
          </w:p>
          <w:p w14:paraId="1E51ACD4" w14:textId="34EEA998" w:rsidR="00231A44" w:rsidRPr="006F7C04" w:rsidRDefault="00231A44">
            <w:pPr>
              <w:rPr>
                <w:rFonts w:ascii="Garamond" w:hAnsi="Garamond"/>
              </w:rPr>
            </w:pPr>
            <w:r w:rsidRPr="006F7C04">
              <w:rPr>
                <w:rFonts w:ascii="Garamond" w:hAnsi="Garamond"/>
              </w:rPr>
              <w:lastRenderedPageBreak/>
              <w:t xml:space="preserve">Ana </w:t>
            </w:r>
            <w:r w:rsidR="00C44130">
              <w:rPr>
                <w:rFonts w:ascii="Garamond" w:hAnsi="Garamond"/>
              </w:rPr>
              <w:t xml:space="preserve">(Dean McClanahan) </w:t>
            </w:r>
            <w:r w:rsidRPr="006F7C04">
              <w:rPr>
                <w:rFonts w:ascii="Garamond" w:hAnsi="Garamond"/>
              </w:rPr>
              <w:t>had asked if she should have a PowerPoint for her request for Fab Lab.</w:t>
            </w:r>
          </w:p>
          <w:p w14:paraId="0D0B940D" w14:textId="77777777" w:rsidR="00231A44" w:rsidRPr="006F7C04" w:rsidRDefault="00231A44">
            <w:pPr>
              <w:rPr>
                <w:rFonts w:ascii="Garamond" w:hAnsi="Garamond"/>
              </w:rPr>
            </w:pPr>
          </w:p>
          <w:p w14:paraId="0E27B00A" w14:textId="77777777" w:rsidR="00333526" w:rsidRPr="006F7C04" w:rsidRDefault="00333526">
            <w:pPr>
              <w:rPr>
                <w:rFonts w:ascii="Garamond" w:hAnsi="Garamond"/>
              </w:rPr>
            </w:pPr>
          </w:p>
        </w:tc>
        <w:tc>
          <w:tcPr>
            <w:tcW w:w="2754" w:type="dxa"/>
          </w:tcPr>
          <w:p w14:paraId="60061E4C" w14:textId="77777777" w:rsidR="000803A3" w:rsidRPr="006F7C04" w:rsidRDefault="000803A3">
            <w:pPr>
              <w:rPr>
                <w:rFonts w:ascii="Garamond" w:hAnsi="Garamond"/>
              </w:rPr>
            </w:pPr>
          </w:p>
        </w:tc>
      </w:tr>
    </w:tbl>
    <w:p w14:paraId="44EAFD9C" w14:textId="77777777" w:rsidR="005E508D" w:rsidRDefault="005E508D"/>
    <w:p w14:paraId="4B94D5A5" w14:textId="77777777" w:rsidR="005E508D" w:rsidRDefault="005E508D">
      <w:r>
        <w:br w:type="page"/>
      </w:r>
    </w:p>
    <w:p w14:paraId="4BE95069" w14:textId="77777777" w:rsidR="005E508D" w:rsidRPr="005E508D" w:rsidRDefault="005E508D" w:rsidP="005E508D">
      <w:pPr>
        <w:rPr>
          <w:rFonts w:ascii="Garamond" w:hAnsi="Garamond"/>
          <w:b/>
          <w:sz w:val="26"/>
          <w:szCs w:val="26"/>
          <w:u w:val="single"/>
        </w:rPr>
      </w:pPr>
      <w:r w:rsidRPr="005E508D">
        <w:rPr>
          <w:rFonts w:ascii="Garamond" w:hAnsi="Garamond"/>
          <w:b/>
          <w:sz w:val="26"/>
          <w:szCs w:val="26"/>
          <w:u w:val="single"/>
        </w:rPr>
        <w:lastRenderedPageBreak/>
        <w:t>Committee Charge</w:t>
      </w:r>
    </w:p>
    <w:p w14:paraId="6E97B606" w14:textId="77777777"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 xml:space="preserve">Review budgetary policies, processes, and timelines at COA and the District, provide feedback and communicate these policies, processes and timelines to the entire college community. </w:t>
      </w:r>
    </w:p>
    <w:p w14:paraId="18CFEAE9" w14:textId="77777777"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Receive and review budget proposals from departments and/or program areas (APUs/Program Reviews); review the administrative recommendations and prioritization for funding such proposals</w:t>
      </w:r>
    </w:p>
    <w:p w14:paraId="37C6E979" w14:textId="77777777"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Review priorities developed by administration with regard to the overall College Budget; Instructional Supplies, Discretionary Funds, Facilities Revenues and other cash receipts, and communicate such priorities to the college community. Provide recommendations for the funding priorities for overall college budget;</w:t>
      </w:r>
    </w:p>
    <w:p w14:paraId="2EA87120" w14:textId="77777777"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 xml:space="preserve">Review Categorical Funding Budgets (i.e., DSPS, EOPS/CARE, </w:t>
      </w:r>
      <w:proofErr w:type="gramStart"/>
      <w:r w:rsidRPr="005E508D">
        <w:rPr>
          <w:rFonts w:ascii="Garamond" w:hAnsi="Garamond"/>
        </w:rPr>
        <w:t>CalWORKs</w:t>
      </w:r>
      <w:proofErr w:type="gramEnd"/>
      <w:r w:rsidRPr="005E508D">
        <w:rPr>
          <w:rFonts w:ascii="Garamond" w:hAnsi="Garamond"/>
        </w:rPr>
        <w:t>) and the integrated planning budget for Basic Skills Initiative (BSI), Student Equity (SE), Student Success and Support Program (SSSP).</w:t>
      </w:r>
    </w:p>
    <w:p w14:paraId="0E720D24" w14:textId="77777777"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Sponsor budget orientation and purchasing procedure workshops for the college of Alameda community to increase the budgetary competency and awareness about the budget and the budget allocation process.</w:t>
      </w:r>
    </w:p>
    <w:p w14:paraId="3DEEC669" w14:textId="77777777" w:rsidR="000803A3" w:rsidRDefault="000803A3"/>
    <w:sectPr w:rsidR="000803A3" w:rsidSect="000803A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6AC"/>
    <w:multiLevelType w:val="hybridMultilevel"/>
    <w:tmpl w:val="FE9A1F6A"/>
    <w:lvl w:ilvl="0" w:tplc="A254E6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1174BD"/>
    <w:multiLevelType w:val="hybridMultilevel"/>
    <w:tmpl w:val="B220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613C5"/>
    <w:multiLevelType w:val="hybridMultilevel"/>
    <w:tmpl w:val="782C981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A3"/>
    <w:rsid w:val="000803A3"/>
    <w:rsid w:val="000E47B3"/>
    <w:rsid w:val="00143D20"/>
    <w:rsid w:val="001B4DD8"/>
    <w:rsid w:val="00231A44"/>
    <w:rsid w:val="0023719D"/>
    <w:rsid w:val="00333526"/>
    <w:rsid w:val="003A04DA"/>
    <w:rsid w:val="003E0B0A"/>
    <w:rsid w:val="004328E0"/>
    <w:rsid w:val="005E508D"/>
    <w:rsid w:val="006F7C04"/>
    <w:rsid w:val="00757FB3"/>
    <w:rsid w:val="00767000"/>
    <w:rsid w:val="00794F9B"/>
    <w:rsid w:val="009106D9"/>
    <w:rsid w:val="009E1BB6"/>
    <w:rsid w:val="00A742C0"/>
    <w:rsid w:val="00C44130"/>
    <w:rsid w:val="00C577B4"/>
    <w:rsid w:val="00CB0133"/>
    <w:rsid w:val="00CE4D5E"/>
    <w:rsid w:val="00D02A13"/>
    <w:rsid w:val="00F74434"/>
    <w:rsid w:val="200D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E2C5"/>
  <w15:docId w15:val="{6307732A-107C-4D84-8D5D-B934D73C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95A9-190C-40A4-9D27-B1BAD147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COA PCCD</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O'Neal</dc:creator>
  <cp:lastModifiedBy>Diana Bajrami</cp:lastModifiedBy>
  <cp:revision>2</cp:revision>
  <dcterms:created xsi:type="dcterms:W3CDTF">2018-10-15T21:04:00Z</dcterms:created>
  <dcterms:modified xsi:type="dcterms:W3CDTF">2018-10-15T21:04:00Z</dcterms:modified>
</cp:coreProperties>
</file>