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179"/>
        <w:gridCol w:w="5468"/>
        <w:gridCol w:w="5578"/>
      </w:tblGrid>
      <w:tr xmlns:wp14="http://schemas.microsoft.com/office/word/2010/wordml" w:rsidR="00D83293" w:rsidTr="0D5561B4" w14:paraId="2E64E4F5" wp14:textId="77777777">
        <w:tc>
          <w:tcPr>
            <w:tcW w:w="13225" w:type="dxa"/>
            <w:gridSpan w:val="3"/>
            <w:tcMar/>
          </w:tcPr>
          <w:p w:rsidR="00D83293" w:rsidP="00B2412B" w:rsidRDefault="00D83293" w14:paraId="35842B26" wp14:textId="777777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COA Academic Senate </w:t>
            </w:r>
          </w:p>
          <w:p w:rsidR="00D83293" w:rsidP="00B2412B" w:rsidRDefault="00D83293" w14:paraId="0C03B16E" wp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Meeting Minutes</w:t>
            </w:r>
          </w:p>
          <w:p w:rsidR="00D83293" w:rsidP="00993BE1" w:rsidRDefault="00D83293" w14:paraId="6509A507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Thursday, </w:t>
            </w:r>
            <w:r w:rsidR="00993BE1">
              <w:rPr>
                <w:b/>
                <w:bCs/>
              </w:rPr>
              <w:t xml:space="preserve">November </w:t>
            </w:r>
            <w:r w:rsidR="004406BC">
              <w:rPr>
                <w:b/>
                <w:bCs/>
              </w:rPr>
              <w:t>5</w:t>
            </w:r>
            <w:r w:rsidR="00D41F3B">
              <w:rPr>
                <w:b/>
                <w:bCs/>
              </w:rPr>
              <w:t>, 2020</w:t>
            </w:r>
          </w:p>
        </w:tc>
      </w:tr>
      <w:tr xmlns:wp14="http://schemas.microsoft.com/office/word/2010/wordml" w:rsidR="00D83293" w:rsidTr="0D5561B4" w14:paraId="61D10892" wp14:textId="77777777">
        <w:tc>
          <w:tcPr>
            <w:tcW w:w="13225" w:type="dxa"/>
            <w:gridSpan w:val="3"/>
            <w:tcMar/>
          </w:tcPr>
          <w:p w:rsidR="00D83293" w:rsidP="00B2412B" w:rsidRDefault="00FF5ED9" w14:paraId="5C00F969" wp14:textId="77777777">
            <w:r>
              <w:t xml:space="preserve">Meeting Called To Order:  </w:t>
            </w:r>
            <w:r w:rsidR="00D80663">
              <w:t xml:space="preserve">12:20pm </w:t>
            </w:r>
            <w:r w:rsidR="00D41F3B">
              <w:t>via Zoom</w:t>
            </w:r>
          </w:p>
          <w:p w:rsidR="00D83293" w:rsidP="00B2412B" w:rsidRDefault="00D83293" w14:paraId="672A6659" wp14:textId="77777777"/>
        </w:tc>
      </w:tr>
      <w:tr xmlns:wp14="http://schemas.microsoft.com/office/word/2010/wordml" w:rsidR="00D83293" w:rsidTr="0D5561B4" w14:paraId="528EA094" wp14:textId="77777777">
        <w:tc>
          <w:tcPr>
            <w:tcW w:w="13225" w:type="dxa"/>
            <w:gridSpan w:val="3"/>
            <w:tcMar/>
          </w:tcPr>
          <w:p w:rsidR="008D31D9" w:rsidP="008D31D9" w:rsidRDefault="00D83293" w14:paraId="188D4E5D" wp14:textId="77777777">
            <w:r w:rsidRPr="004F57D9">
              <w:rPr>
                <w:b/>
              </w:rPr>
              <w:t>Senators in Attendance</w:t>
            </w:r>
            <w:r>
              <w:t xml:space="preserve">:  </w:t>
            </w:r>
            <w:r w:rsidR="004F57D9">
              <w:t xml:space="preserve">Matthew Goldstein (Chair), Andrew Park, </w:t>
            </w:r>
            <w:r w:rsidR="00DF008A">
              <w:t>Jennifer Fowler, Richard Kaser</w:t>
            </w:r>
            <w:r w:rsidR="004F57D9">
              <w:t>, Jef</w:t>
            </w:r>
            <w:r w:rsidR="00900486">
              <w:t>f Sanceri</w:t>
            </w:r>
            <w:r w:rsidR="00273BCD">
              <w:t xml:space="preserve">, </w:t>
            </w:r>
            <w:r w:rsidR="002E4A6F">
              <w:t>Marissa Nakano (minute taker</w:t>
            </w:r>
            <w:r w:rsidR="004F57D9">
              <w:t>)</w:t>
            </w:r>
            <w:r w:rsidR="00900486">
              <w:t>, Jacinda Marshall</w:t>
            </w:r>
            <w:r w:rsidR="00BE265F">
              <w:t>,</w:t>
            </w:r>
            <w:r w:rsidR="00F33B6D">
              <w:t xml:space="preserve"> </w:t>
            </w:r>
            <w:r w:rsidR="00A60615">
              <w:t>Bruce Pettyjohn, Sue Altenbach</w:t>
            </w:r>
            <w:r w:rsidR="00F33B6D">
              <w:t>, Hoi Ko</w:t>
            </w:r>
            <w:r w:rsidR="00AE7708">
              <w:t>, Reza Majlesi</w:t>
            </w:r>
          </w:p>
          <w:p w:rsidR="004F57D9" w:rsidP="008D31D9" w:rsidRDefault="004F57D9" w14:paraId="0A37501D" wp14:textId="77777777"/>
          <w:p w:rsidR="00F10E32" w:rsidP="00900486" w:rsidRDefault="004F57D9" w14:paraId="00D22284" wp14:textId="208F1180">
            <w:r w:rsidRPr="0D5561B4" w:rsidR="004F57D9">
              <w:rPr>
                <w:b w:val="1"/>
                <w:bCs w:val="1"/>
              </w:rPr>
              <w:t>Guests in attendance</w:t>
            </w:r>
            <w:r w:rsidR="002E4A6F">
              <w:rPr/>
              <w:t xml:space="preserve">: </w:t>
            </w:r>
            <w:r w:rsidR="00F33B6D">
              <w:rPr/>
              <w:t>Vinh Phan, Jayne Smithson,</w:t>
            </w:r>
            <w:r w:rsidR="0034083A">
              <w:rPr/>
              <w:t xml:space="preserve"> Maria </w:t>
            </w:r>
            <w:r w:rsidR="3BE67A90">
              <w:rPr/>
              <w:t>Guzman,</w:t>
            </w:r>
            <w:r w:rsidR="00E56C1E">
              <w:rPr/>
              <w:t xml:space="preserve"> </w:t>
            </w:r>
            <w:r w:rsidR="5262D861">
              <w:rPr/>
              <w:t>L</w:t>
            </w:r>
            <w:r w:rsidR="00F33B6D">
              <w:rPr/>
              <w:t xml:space="preserve">ilia </w:t>
            </w:r>
            <w:proofErr w:type="spellStart"/>
            <w:r w:rsidR="00F33B6D">
              <w:rPr/>
              <w:t>Celhay</w:t>
            </w:r>
            <w:proofErr w:type="spellEnd"/>
            <w:r w:rsidR="00C53007">
              <w:rPr/>
              <w:t>, Tina Vasconcellos</w:t>
            </w:r>
            <w:r w:rsidR="00196A8A">
              <w:rPr/>
              <w:t>, Ana McClanahan</w:t>
            </w:r>
          </w:p>
          <w:p w:rsidR="00900486" w:rsidP="00900486" w:rsidRDefault="00900486" w14:paraId="5DAB6C7B" wp14:textId="77777777"/>
        </w:tc>
      </w:tr>
      <w:tr xmlns:wp14="http://schemas.microsoft.com/office/word/2010/wordml" w:rsidR="0008202A" w:rsidTr="0D5561B4" w14:paraId="3547C749" wp14:textId="77777777">
        <w:tc>
          <w:tcPr>
            <w:tcW w:w="2179" w:type="dxa"/>
            <w:tcMar/>
          </w:tcPr>
          <w:p w:rsidRPr="00A2153E" w:rsidR="00D83293" w:rsidP="00B2412B" w:rsidRDefault="00D83293" w14:paraId="53A8696D" wp14:textId="77777777">
            <w:pPr>
              <w:rPr>
                <w:b/>
              </w:rPr>
            </w:pPr>
            <w:r w:rsidRPr="00A2153E">
              <w:rPr>
                <w:b/>
              </w:rPr>
              <w:t>Agenda Item</w:t>
            </w:r>
          </w:p>
        </w:tc>
        <w:tc>
          <w:tcPr>
            <w:tcW w:w="5468" w:type="dxa"/>
            <w:tcMar/>
          </w:tcPr>
          <w:p w:rsidRPr="00A2153E" w:rsidR="00D83293" w:rsidP="00B2412B" w:rsidRDefault="00D83293" w14:paraId="2A7715B0" wp14:textId="77777777">
            <w:pPr>
              <w:rPr>
                <w:b/>
              </w:rPr>
            </w:pPr>
            <w:r w:rsidRPr="00A2153E">
              <w:rPr>
                <w:b/>
              </w:rPr>
              <w:t xml:space="preserve">Summary </w:t>
            </w:r>
          </w:p>
        </w:tc>
        <w:tc>
          <w:tcPr>
            <w:tcW w:w="5578" w:type="dxa"/>
            <w:tcMar/>
          </w:tcPr>
          <w:p w:rsidRPr="00A2153E" w:rsidR="00D83293" w:rsidP="00B2412B" w:rsidRDefault="00D83293" w14:paraId="6DA3B4C2" wp14:textId="77777777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xmlns:wp14="http://schemas.microsoft.com/office/word/2010/wordml" w:rsidR="0008202A" w:rsidTr="0D5561B4" w14:paraId="1590E4C5" wp14:textId="77777777">
        <w:tc>
          <w:tcPr>
            <w:tcW w:w="2179" w:type="dxa"/>
            <w:tcMar/>
          </w:tcPr>
          <w:p w:rsidR="00D83293" w:rsidP="009D1C15" w:rsidRDefault="009D1C15" w14:paraId="7CDF3E42" wp14:textId="77777777">
            <w:r>
              <w:t xml:space="preserve">Agenda Review &amp; Approval </w:t>
            </w:r>
          </w:p>
        </w:tc>
        <w:tc>
          <w:tcPr>
            <w:tcW w:w="5468" w:type="dxa"/>
            <w:tcMar/>
          </w:tcPr>
          <w:p w:rsidR="001171CC" w:rsidP="009D1C15" w:rsidRDefault="00477830" w14:paraId="4531BF24" wp14:textId="77777777">
            <w:r>
              <w:t xml:space="preserve">Discussion and Additions: </w:t>
            </w:r>
          </w:p>
          <w:p w:rsidR="00F33B6D" w:rsidP="00F33B6D" w:rsidRDefault="00321FEF" w14:paraId="5C6F3B3E" wp14:textId="77777777">
            <w:pPr>
              <w:pStyle w:val="ListParagraph"/>
              <w:numPr>
                <w:ilvl w:val="0"/>
                <w:numId w:val="11"/>
              </w:numPr>
            </w:pPr>
            <w:r>
              <w:t>Action item: removing General Education requirement for local Associates degrees Area 4c: C</w:t>
            </w:r>
            <w:r w:rsidR="00F33B6D">
              <w:t xml:space="preserve">omputer literacy requirement </w:t>
            </w:r>
          </w:p>
          <w:p w:rsidR="00F33B6D" w:rsidP="00F33B6D" w:rsidRDefault="00F33B6D" w14:paraId="02EB378F" wp14:textId="77777777"/>
          <w:p w:rsidR="009D1C15" w:rsidP="009D1C15" w:rsidRDefault="009D1C15" w14:paraId="6A05A809" wp14:textId="77777777"/>
          <w:p w:rsidR="009D1C15" w:rsidP="009D1C15" w:rsidRDefault="009D1C15" w14:paraId="5A39BBE3" wp14:textId="77777777"/>
          <w:p w:rsidR="00D83293" w:rsidP="009D1C15" w:rsidRDefault="00D83293" w14:paraId="41C8F396" wp14:textId="77777777"/>
        </w:tc>
        <w:tc>
          <w:tcPr>
            <w:tcW w:w="5578" w:type="dxa"/>
            <w:tcMar/>
          </w:tcPr>
          <w:p w:rsidR="00FF5ED9" w:rsidP="004F57D9" w:rsidRDefault="004F57D9" w14:paraId="4D83B8D7" wp14:textId="77777777">
            <w:pPr>
              <w:spacing w:line="259" w:lineRule="auto"/>
            </w:pPr>
            <w:r>
              <w:t xml:space="preserve">Motion to </w:t>
            </w:r>
            <w:r w:rsidR="00321FEF">
              <w:t>add Action Item: Removing General Education 4c Computer Literacy to</w:t>
            </w:r>
            <w:r>
              <w:t xml:space="preserve"> agenda</w:t>
            </w:r>
            <w:r w:rsidR="00225CC3">
              <w:t xml:space="preserve"> for </w:t>
            </w:r>
            <w:r w:rsidR="00993BE1">
              <w:t xml:space="preserve">November </w:t>
            </w:r>
            <w:r w:rsidR="004406BC">
              <w:t>5</w:t>
            </w:r>
            <w:r w:rsidR="00DF008A">
              <w:t>, 2020</w:t>
            </w:r>
          </w:p>
          <w:p w:rsidR="004F57D9" w:rsidP="004F57D9" w:rsidRDefault="004F57D9" w14:paraId="72A3D3EC" wp14:textId="77777777">
            <w:pPr>
              <w:spacing w:line="259" w:lineRule="auto"/>
            </w:pPr>
          </w:p>
          <w:p w:rsidR="004F57D9" w:rsidP="004F57D9" w:rsidRDefault="002E4A6F" w14:paraId="223B551A" wp14:textId="77777777">
            <w:pPr>
              <w:spacing w:line="259" w:lineRule="auto"/>
            </w:pPr>
            <w:r>
              <w:t xml:space="preserve">First: </w:t>
            </w:r>
            <w:r w:rsidR="00321FEF">
              <w:t>Marissa Nakano</w:t>
            </w:r>
          </w:p>
          <w:p w:rsidR="004F57D9" w:rsidP="004F57D9" w:rsidRDefault="002E4A6F" w14:paraId="2B49A0C5" wp14:textId="77777777">
            <w:pPr>
              <w:spacing w:line="259" w:lineRule="auto"/>
            </w:pPr>
            <w:r>
              <w:t xml:space="preserve">Second: </w:t>
            </w:r>
            <w:r w:rsidR="00321FEF">
              <w:t>Sue Altenbach</w:t>
            </w:r>
          </w:p>
          <w:p w:rsidR="004F57D9" w:rsidP="004F57D9" w:rsidRDefault="004F57D9" w14:paraId="1A247B8A" wp14:textId="77777777">
            <w:pPr>
              <w:spacing w:line="259" w:lineRule="auto"/>
            </w:pPr>
            <w:r>
              <w:t xml:space="preserve">In Favor: </w:t>
            </w:r>
            <w:r w:rsidR="00321FEF">
              <w:t>all senators present</w:t>
            </w:r>
          </w:p>
          <w:p w:rsidR="004F57D9" w:rsidP="00993BE1" w:rsidRDefault="004F57D9" w14:paraId="45FF6E74" wp14:textId="77777777">
            <w:pPr>
              <w:spacing w:line="259" w:lineRule="auto"/>
            </w:pPr>
            <w:r>
              <w:t xml:space="preserve">Motion </w:t>
            </w:r>
            <w:r w:rsidR="00321FEF">
              <w:t>passes</w:t>
            </w:r>
          </w:p>
          <w:p w:rsidR="00321FEF" w:rsidP="00993BE1" w:rsidRDefault="00321FEF" w14:paraId="0D0B940D" wp14:textId="77777777">
            <w:pPr>
              <w:spacing w:line="259" w:lineRule="auto"/>
            </w:pPr>
          </w:p>
          <w:p w:rsidR="00321FEF" w:rsidP="00321FEF" w:rsidRDefault="00321FEF" w14:paraId="42B4F52A" wp14:textId="77777777">
            <w:pPr>
              <w:spacing w:line="259" w:lineRule="auto"/>
            </w:pPr>
            <w:r>
              <w:t xml:space="preserve">Motion to </w:t>
            </w:r>
            <w:r>
              <w:t xml:space="preserve">amend </w:t>
            </w:r>
            <w:r>
              <w:t>agenda for November 5, 2020</w:t>
            </w:r>
          </w:p>
          <w:p w:rsidR="00321FEF" w:rsidP="00321FEF" w:rsidRDefault="00321FEF" w14:paraId="0E27B00A" wp14:textId="77777777">
            <w:pPr>
              <w:spacing w:line="259" w:lineRule="auto"/>
            </w:pPr>
          </w:p>
          <w:p w:rsidR="00321FEF" w:rsidP="00321FEF" w:rsidRDefault="00321FEF" w14:paraId="178EF27C" wp14:textId="77777777">
            <w:pPr>
              <w:spacing w:line="259" w:lineRule="auto"/>
            </w:pPr>
            <w:r>
              <w:t xml:space="preserve">First: </w:t>
            </w:r>
            <w:r>
              <w:t>Bruce Pettyjohn</w:t>
            </w:r>
          </w:p>
          <w:p w:rsidR="00321FEF" w:rsidP="00321FEF" w:rsidRDefault="00321FEF" w14:paraId="3A29E559" wp14:textId="77777777">
            <w:pPr>
              <w:spacing w:line="259" w:lineRule="auto"/>
            </w:pPr>
            <w:r>
              <w:t xml:space="preserve">Second: </w:t>
            </w:r>
            <w:r>
              <w:t>Jennifer Fowler</w:t>
            </w:r>
          </w:p>
          <w:p w:rsidR="00321FEF" w:rsidP="00321FEF" w:rsidRDefault="00321FEF" w14:paraId="12794358" wp14:textId="77777777">
            <w:pPr>
              <w:spacing w:line="259" w:lineRule="auto"/>
            </w:pPr>
            <w:r>
              <w:t xml:space="preserve">In Favor: </w:t>
            </w:r>
            <w:r>
              <w:t>all senators present</w:t>
            </w:r>
          </w:p>
          <w:p w:rsidR="00321FEF" w:rsidP="00321FEF" w:rsidRDefault="00321FEF" w14:paraId="64D3E00A" wp14:textId="77777777">
            <w:pPr>
              <w:spacing w:line="259" w:lineRule="auto"/>
            </w:pPr>
            <w:r>
              <w:t>Motion</w:t>
            </w:r>
            <w:r>
              <w:t xml:space="preserve"> passes</w:t>
            </w:r>
          </w:p>
        </w:tc>
      </w:tr>
      <w:tr xmlns:wp14="http://schemas.microsoft.com/office/word/2010/wordml" w:rsidR="0008202A" w:rsidTr="0D5561B4" w14:paraId="30CB184C" wp14:textId="77777777">
        <w:tc>
          <w:tcPr>
            <w:tcW w:w="2179" w:type="dxa"/>
            <w:tcMar/>
          </w:tcPr>
          <w:p w:rsidR="009D1C15" w:rsidP="008D31D9" w:rsidRDefault="009D1C15" w14:paraId="33B1BE36" wp14:textId="77777777">
            <w:r w:rsidRPr="007C2C7B">
              <w:t xml:space="preserve">Review </w:t>
            </w:r>
            <w:r w:rsidRPr="007C2C7B" w:rsidR="007F756C">
              <w:t>of Minutes</w:t>
            </w:r>
            <w:r w:rsidRPr="007C2C7B" w:rsidR="00945876">
              <w:t>:</w:t>
            </w:r>
            <w:r w:rsidR="00945876">
              <w:t xml:space="preserve"> </w:t>
            </w:r>
          </w:p>
        </w:tc>
        <w:tc>
          <w:tcPr>
            <w:tcW w:w="5468" w:type="dxa"/>
            <w:tcMar/>
          </w:tcPr>
          <w:p w:rsidR="009D1C15" w:rsidP="009D1C15" w:rsidRDefault="00477830" w14:paraId="439A076A" wp14:textId="77777777">
            <w:r>
              <w:t>Discussion:</w:t>
            </w:r>
            <w:r w:rsidR="00A60615">
              <w:t xml:space="preserve"> </w:t>
            </w:r>
          </w:p>
          <w:p w:rsidR="009D1C15" w:rsidP="009D1C15" w:rsidRDefault="00900486" w14:paraId="226B9999" wp14:textId="77777777">
            <w:r>
              <w:t>Corrections and Additions:</w:t>
            </w:r>
            <w:r w:rsidR="00CD6B13">
              <w:t xml:space="preserve"> </w:t>
            </w:r>
            <w:r w:rsidR="00321FEF">
              <w:t>(any corrections found can be brought to Marissa’s attention before or after AS meetings)</w:t>
            </w:r>
          </w:p>
          <w:p w:rsidR="009D1C15" w:rsidP="004406BC" w:rsidRDefault="009D1C15" w14:paraId="60061E4C" wp14:textId="77777777">
            <w:pPr>
              <w:pStyle w:val="ListParagraph"/>
            </w:pPr>
          </w:p>
        </w:tc>
        <w:tc>
          <w:tcPr>
            <w:tcW w:w="5578" w:type="dxa"/>
            <w:tcMar/>
          </w:tcPr>
          <w:p w:rsidR="00C862C4" w:rsidP="00C862C4" w:rsidRDefault="00C862C4" w14:paraId="29D87729" wp14:textId="77777777">
            <w:pPr>
              <w:spacing w:line="259" w:lineRule="auto"/>
            </w:pPr>
            <w:r>
              <w:t>Motion</w:t>
            </w:r>
            <w:r w:rsidR="002E4A6F">
              <w:t xml:space="preserve"> to approve minutes from </w:t>
            </w:r>
            <w:r w:rsidR="004406BC">
              <w:t>October 1</w:t>
            </w:r>
            <w:r w:rsidR="00993BE1">
              <w:t>5</w:t>
            </w:r>
            <w:r>
              <w:t>, 2020</w:t>
            </w:r>
          </w:p>
          <w:p w:rsidR="00C862C4" w:rsidP="00C862C4" w:rsidRDefault="00C862C4" w14:paraId="44EAFD9C" wp14:textId="77777777">
            <w:pPr>
              <w:spacing w:line="259" w:lineRule="auto"/>
            </w:pPr>
          </w:p>
          <w:p w:rsidR="00A60615" w:rsidP="00C862C4" w:rsidRDefault="002E4A6F" w14:paraId="310F5EF6" wp14:textId="77777777">
            <w:pPr>
              <w:spacing w:line="259" w:lineRule="auto"/>
            </w:pPr>
            <w:r>
              <w:t xml:space="preserve">First: </w:t>
            </w:r>
            <w:r w:rsidR="00F33B6D">
              <w:t>Jacinda</w:t>
            </w:r>
            <w:r w:rsidR="00321FEF">
              <w:t xml:space="preserve"> Marshall</w:t>
            </w:r>
          </w:p>
          <w:p w:rsidR="00C862C4" w:rsidP="00C862C4" w:rsidRDefault="002E4A6F" w14:paraId="4C5C0D37" wp14:textId="77777777">
            <w:pPr>
              <w:spacing w:line="259" w:lineRule="auto"/>
            </w:pPr>
            <w:r>
              <w:t xml:space="preserve">Second: </w:t>
            </w:r>
            <w:r w:rsidR="00F33B6D">
              <w:t>Andrew</w:t>
            </w:r>
            <w:r w:rsidR="00321FEF">
              <w:t xml:space="preserve"> Park</w:t>
            </w:r>
          </w:p>
          <w:p w:rsidR="00C862C4" w:rsidP="00C862C4" w:rsidRDefault="002E4A6F" w14:paraId="0B6C632F" wp14:textId="77777777">
            <w:pPr>
              <w:spacing w:line="259" w:lineRule="auto"/>
            </w:pPr>
            <w:r>
              <w:t xml:space="preserve">In Favor: </w:t>
            </w:r>
            <w:r w:rsidR="00F33B6D">
              <w:t xml:space="preserve">all </w:t>
            </w:r>
            <w:r w:rsidR="00321FEF">
              <w:t>senators present</w:t>
            </w:r>
          </w:p>
          <w:p w:rsidR="009D1C15" w:rsidP="00993BE1" w:rsidRDefault="00C862C4" w14:paraId="468690EA" wp14:textId="77777777">
            <w:pPr>
              <w:spacing w:line="259" w:lineRule="auto"/>
            </w:pPr>
            <w:r>
              <w:t xml:space="preserve">Motion </w:t>
            </w:r>
            <w:r w:rsidR="00F33B6D">
              <w:t>passes</w:t>
            </w:r>
          </w:p>
        </w:tc>
      </w:tr>
      <w:tr xmlns:wp14="http://schemas.microsoft.com/office/word/2010/wordml" w:rsidR="0008202A" w:rsidTr="0D5561B4" w14:paraId="3F66CF75" wp14:textId="77777777">
        <w:tc>
          <w:tcPr>
            <w:tcW w:w="2179" w:type="dxa"/>
            <w:tcMar/>
          </w:tcPr>
          <w:p w:rsidR="00847C32" w:rsidP="00C8474A" w:rsidRDefault="00847C32" w14:paraId="4B94D5A5" wp14:textId="77777777"/>
          <w:p w:rsidR="00847C32" w:rsidP="00C8474A" w:rsidRDefault="00847C32" w14:paraId="3DEEC669" wp14:textId="77777777"/>
          <w:p w:rsidR="009D7690" w:rsidP="00C8474A" w:rsidRDefault="004406BC" w14:paraId="65D70D60" wp14:textId="77777777">
            <w:r>
              <w:lastRenderedPageBreak/>
              <w:t>Action Items:</w:t>
            </w:r>
          </w:p>
          <w:p w:rsidR="00993BE1" w:rsidP="007D2635" w:rsidRDefault="00993BE1" w14:paraId="3656B9AB" wp14:textId="77777777"/>
          <w:p w:rsidR="00993BE1" w:rsidP="00FD72B9" w:rsidRDefault="00993BE1" w14:paraId="5A2FE3C4" wp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Vote to confirm PT reps to senate </w:t>
            </w:r>
            <w:r w:rsidR="00847C32">
              <w:t>(M. Goldstein)</w:t>
            </w:r>
          </w:p>
          <w:p w:rsidR="00847C32" w:rsidP="00847C32" w:rsidRDefault="00847C32" w14:paraId="45FB0818" wp14:textId="77777777"/>
          <w:p w:rsidR="00847C32" w:rsidP="00847C32" w:rsidRDefault="00847C32" w14:paraId="049F31CB" wp14:textId="77777777"/>
          <w:p w:rsidR="0028259D" w:rsidP="00847C32" w:rsidRDefault="0028259D" w14:paraId="53128261" wp14:textId="77777777"/>
          <w:p w:rsidR="0028259D" w:rsidP="00847C32" w:rsidRDefault="0028259D" w14:paraId="62486C05" wp14:textId="77777777"/>
          <w:p w:rsidR="00FD72B9" w:rsidP="00FD72B9" w:rsidRDefault="00FD72B9" w14:paraId="220F016D" wp14:textId="77777777">
            <w:pPr>
              <w:pStyle w:val="ListParagraph"/>
              <w:numPr>
                <w:ilvl w:val="0"/>
                <w:numId w:val="2"/>
              </w:numPr>
            </w:pPr>
            <w:r>
              <w:t>Removing Local GE requirement 4c Computer Literacy</w:t>
            </w:r>
            <w:r w:rsidR="00847C32">
              <w:t xml:space="preserve"> (V. Phan)</w:t>
            </w:r>
          </w:p>
          <w:p w:rsidR="00FD72B9" w:rsidP="00FD72B9" w:rsidRDefault="00FD72B9" w14:paraId="4101652C" wp14:textId="77777777">
            <w:pPr>
              <w:pStyle w:val="ListParagraph"/>
            </w:pPr>
          </w:p>
          <w:p w:rsidR="00993BE1" w:rsidP="00993BE1" w:rsidRDefault="00993BE1" w14:paraId="4B99056E" wp14:textId="77777777">
            <w:pPr>
              <w:pStyle w:val="ListParagraph"/>
            </w:pPr>
          </w:p>
          <w:p w:rsidR="00C8474A" w:rsidP="00C8474A" w:rsidRDefault="00C8474A" w14:paraId="1299C43A" wp14:textId="77777777"/>
        </w:tc>
        <w:tc>
          <w:tcPr>
            <w:tcW w:w="5468" w:type="dxa"/>
            <w:tcMar/>
          </w:tcPr>
          <w:p w:rsidR="00847C32" w:rsidP="00C8474A" w:rsidRDefault="00847C32" w14:paraId="4DDBEF00" wp14:textId="77777777">
            <w:pPr>
              <w:rPr>
                <w:u w:val="single"/>
              </w:rPr>
            </w:pPr>
          </w:p>
          <w:p w:rsidR="00847C32" w:rsidP="00C8474A" w:rsidRDefault="00847C32" w14:paraId="3461D779" wp14:textId="77777777">
            <w:pPr>
              <w:rPr>
                <w:u w:val="single"/>
              </w:rPr>
            </w:pPr>
          </w:p>
          <w:p w:rsidR="00847C32" w:rsidP="00C8474A" w:rsidRDefault="00847C32" w14:paraId="3CF2D8B6" wp14:textId="77777777">
            <w:pPr>
              <w:rPr>
                <w:u w:val="single"/>
              </w:rPr>
            </w:pPr>
          </w:p>
          <w:p w:rsidR="00847C32" w:rsidP="00C8474A" w:rsidRDefault="00847C32" w14:paraId="0FB78278" wp14:textId="77777777">
            <w:pPr>
              <w:rPr>
                <w:u w:val="single"/>
              </w:rPr>
            </w:pPr>
          </w:p>
          <w:p w:rsidRPr="00B8098C" w:rsidR="005441A5" w:rsidP="00C8474A" w:rsidRDefault="00A60615" w14:paraId="53E22E0D" wp14:textId="77777777">
            <w:pPr>
              <w:rPr>
                <w:u w:val="single"/>
              </w:rPr>
            </w:pPr>
            <w:r w:rsidRPr="00B8098C">
              <w:rPr>
                <w:u w:val="single"/>
              </w:rPr>
              <w:t xml:space="preserve">Summary of </w:t>
            </w:r>
            <w:r w:rsidR="00B8098C">
              <w:rPr>
                <w:u w:val="single"/>
              </w:rPr>
              <w:t xml:space="preserve">Action </w:t>
            </w:r>
            <w:r w:rsidRPr="00B8098C">
              <w:rPr>
                <w:u w:val="single"/>
              </w:rPr>
              <w:t>#1</w:t>
            </w:r>
          </w:p>
          <w:p w:rsidR="00FD72B9" w:rsidP="00C5528A" w:rsidRDefault="00F33B6D" w14:paraId="07990CDE" wp14:textId="77777777">
            <w:r>
              <w:t xml:space="preserve">Confirming Maria Guzman and Kwesi Wilson </w:t>
            </w:r>
            <w:r w:rsidR="00847C32">
              <w:t>to serve as PT senators</w:t>
            </w:r>
          </w:p>
          <w:p w:rsidR="00FD72B9" w:rsidP="00C5528A" w:rsidRDefault="00FD72B9" w14:paraId="1FC39945" wp14:textId="77777777"/>
          <w:p w:rsidR="00847C32" w:rsidP="00C5528A" w:rsidRDefault="00847C32" w14:paraId="0562CB0E" wp14:textId="77777777"/>
          <w:p w:rsidR="00847C32" w:rsidP="00C5528A" w:rsidRDefault="00847C32" w14:paraId="34CE0A41" wp14:textId="77777777"/>
          <w:p w:rsidR="00847C32" w:rsidP="00C5528A" w:rsidRDefault="00847C32" w14:paraId="62EBF3C5" wp14:textId="77777777"/>
          <w:p w:rsidR="0028259D" w:rsidP="00C5528A" w:rsidRDefault="0028259D" w14:paraId="6D98A12B" wp14:textId="77777777"/>
          <w:p w:rsidR="00847C32" w:rsidP="00C5528A" w:rsidRDefault="00847C32" w14:paraId="2946DB82" wp14:textId="77777777"/>
          <w:p w:rsidRPr="00FD72B9" w:rsidR="00FD72B9" w:rsidP="00C5528A" w:rsidRDefault="00FD72B9" w14:paraId="69AD0891" wp14:textId="77777777">
            <w:pPr>
              <w:rPr>
                <w:u w:val="single"/>
              </w:rPr>
            </w:pPr>
            <w:r w:rsidRPr="00FD72B9">
              <w:rPr>
                <w:u w:val="single"/>
              </w:rPr>
              <w:t>Summary of Action #2</w:t>
            </w:r>
          </w:p>
          <w:p w:rsidR="00847C32" w:rsidP="00FD72B9" w:rsidRDefault="00FD72B9" w14:paraId="392A3858" wp14:textId="77777777">
            <w:r>
              <w:t>GE Subcommittee of Curriculum Committee consulting district counseling departments</w:t>
            </w:r>
            <w:r w:rsidR="00847C32">
              <w:t xml:space="preserve"> about validity of Area 4c: Computer Literacy.  </w:t>
            </w:r>
            <w:r>
              <w:t xml:space="preserve">They voted to recommend removing this earlier this week.  </w:t>
            </w:r>
          </w:p>
          <w:p w:rsidR="00FD72B9" w:rsidP="00FD72B9" w:rsidRDefault="00847C32" w14:paraId="67582EEA" wp14:textId="77777777">
            <w:r>
              <w:t>AS expressed concerns about</w:t>
            </w:r>
            <w:r w:rsidR="00FD72B9">
              <w:t xml:space="preserve"> keep</w:t>
            </w:r>
            <w:r>
              <w:t>ing Area 4c</w:t>
            </w:r>
            <w:r w:rsidR="00FD72B9">
              <w:t xml:space="preserve">: </w:t>
            </w:r>
            <w:r>
              <w:t xml:space="preserve">emphasis on information literacy over </w:t>
            </w:r>
            <w:r w:rsidR="00FD72B9">
              <w:t xml:space="preserve">computer literacy; communities </w:t>
            </w:r>
            <w:r>
              <w:t>who may not have</w:t>
            </w:r>
            <w:r w:rsidR="00FD72B9">
              <w:t xml:space="preserve"> the background to be</w:t>
            </w:r>
            <w:r>
              <w:t xml:space="preserve"> successful in online systems.  Recommendations to consult with Library and </w:t>
            </w:r>
            <w:r w:rsidR="00FD72B9">
              <w:t>CIS faculty</w:t>
            </w:r>
            <w:r>
              <w:t xml:space="preserve"> to weight in, but overall consensus is that AS would support removing this GE requirement from local AA/AS degrees (this is not a required GE for Transfer Degrees)</w:t>
            </w:r>
          </w:p>
          <w:p w:rsidR="00904CF1" w:rsidP="00C5528A" w:rsidRDefault="00904CF1" w14:paraId="5997CC1D" wp14:textId="77777777"/>
        </w:tc>
        <w:tc>
          <w:tcPr>
            <w:tcW w:w="5578" w:type="dxa"/>
            <w:tcMar/>
          </w:tcPr>
          <w:p w:rsidR="00847C32" w:rsidP="0029214A" w:rsidRDefault="00847C32" w14:paraId="110FFD37" wp14:textId="77777777">
            <w:pPr>
              <w:spacing w:line="259" w:lineRule="auto"/>
            </w:pPr>
          </w:p>
          <w:p w:rsidR="00847C32" w:rsidP="0029214A" w:rsidRDefault="00847C32" w14:paraId="6B699379" wp14:textId="77777777">
            <w:pPr>
              <w:spacing w:line="259" w:lineRule="auto"/>
            </w:pPr>
          </w:p>
          <w:p w:rsidR="00847C32" w:rsidP="0029214A" w:rsidRDefault="00847C32" w14:paraId="3FE9F23F" wp14:textId="77777777">
            <w:pPr>
              <w:spacing w:line="259" w:lineRule="auto"/>
            </w:pPr>
          </w:p>
          <w:p w:rsidR="0029214A" w:rsidP="0029214A" w:rsidRDefault="00847C32" w14:paraId="7318CECF" wp14:textId="77777777">
            <w:pPr>
              <w:spacing w:line="259" w:lineRule="auto"/>
            </w:pPr>
            <w:r>
              <w:t xml:space="preserve">Motion to confirm Maria Guzman and Kwesi Wilson as Senators for 2020-2021 AS </w:t>
            </w:r>
          </w:p>
          <w:p w:rsidR="0029214A" w:rsidP="0029214A" w:rsidRDefault="0029214A" w14:paraId="1F72F646" wp14:textId="77777777">
            <w:pPr>
              <w:spacing w:line="259" w:lineRule="auto"/>
            </w:pPr>
          </w:p>
          <w:p w:rsidR="0029214A" w:rsidP="0029214A" w:rsidRDefault="0029214A" w14:paraId="4A6733A8" wp14:textId="77777777">
            <w:pPr>
              <w:spacing w:line="259" w:lineRule="auto"/>
            </w:pPr>
            <w:r>
              <w:t xml:space="preserve">First: </w:t>
            </w:r>
            <w:r w:rsidR="00F33B6D">
              <w:t>Marissa Nakano</w:t>
            </w:r>
          </w:p>
          <w:p w:rsidR="0029214A" w:rsidP="0029214A" w:rsidRDefault="0029214A" w14:paraId="2813C937" wp14:textId="77777777">
            <w:pPr>
              <w:spacing w:line="259" w:lineRule="auto"/>
            </w:pPr>
            <w:r>
              <w:t xml:space="preserve">Second: </w:t>
            </w:r>
            <w:r w:rsidR="00F33B6D">
              <w:t>Jacinda Marshall</w:t>
            </w:r>
          </w:p>
          <w:p w:rsidR="0029214A" w:rsidP="0029214A" w:rsidRDefault="0029214A" w14:paraId="61215E4B" wp14:textId="77777777">
            <w:pPr>
              <w:spacing w:line="259" w:lineRule="auto"/>
            </w:pPr>
            <w:r>
              <w:t xml:space="preserve">In Favor: </w:t>
            </w:r>
            <w:r w:rsidR="00847C32">
              <w:t>all senators present</w:t>
            </w:r>
          </w:p>
          <w:p w:rsidR="009873AE" w:rsidP="00993BE1" w:rsidRDefault="0029214A" w14:paraId="64BD66F2" wp14:textId="77777777">
            <w:r>
              <w:t xml:space="preserve">Motion </w:t>
            </w:r>
            <w:r w:rsidR="00847C32">
              <w:t>passes</w:t>
            </w:r>
          </w:p>
          <w:p w:rsidR="00847C32" w:rsidP="00993BE1" w:rsidRDefault="00847C32" w14:paraId="08CE6F91" wp14:textId="77777777"/>
          <w:p w:rsidR="00847C32" w:rsidP="00993BE1" w:rsidRDefault="00847C32" w14:paraId="61CDCEAD" wp14:textId="77777777"/>
          <w:p w:rsidR="00FD72B9" w:rsidP="00FD72B9" w:rsidRDefault="00847C32" w14:paraId="139EE8BF" wp14:textId="77777777">
            <w:r>
              <w:t>Motion for AS to support removing</w:t>
            </w:r>
            <w:r w:rsidR="00FD72B9">
              <w:t xml:space="preserve"> </w:t>
            </w:r>
            <w:r>
              <w:t xml:space="preserve">Area </w:t>
            </w:r>
            <w:r w:rsidR="00FD72B9">
              <w:t>4c</w:t>
            </w:r>
            <w:r>
              <w:t xml:space="preserve"> Computer Literacy requirement from local general education pattern</w:t>
            </w:r>
            <w:r w:rsidR="00FD72B9">
              <w:t>.</w:t>
            </w:r>
          </w:p>
          <w:p w:rsidR="00FD72B9" w:rsidP="00FD72B9" w:rsidRDefault="00FD72B9" w14:paraId="6BB9E253" wp14:textId="77777777"/>
          <w:p w:rsidR="00847C32" w:rsidP="00847C32" w:rsidRDefault="00847C32" w14:paraId="351B0740" wp14:textId="77777777">
            <w:pPr>
              <w:spacing w:line="259" w:lineRule="auto"/>
            </w:pPr>
            <w:r>
              <w:t xml:space="preserve">First: </w:t>
            </w:r>
            <w:r>
              <w:t>Jacinda Marshall</w:t>
            </w:r>
          </w:p>
          <w:p w:rsidR="00847C32" w:rsidP="00847C32" w:rsidRDefault="00847C32" w14:paraId="13A163FB" wp14:textId="77777777">
            <w:pPr>
              <w:spacing w:line="259" w:lineRule="auto"/>
            </w:pPr>
            <w:r>
              <w:t xml:space="preserve">Second: </w:t>
            </w:r>
            <w:r>
              <w:t>Andrew Park</w:t>
            </w:r>
          </w:p>
          <w:p w:rsidR="00847C32" w:rsidP="00847C32" w:rsidRDefault="00847C32" w14:paraId="6F09E86B" wp14:textId="77777777">
            <w:pPr>
              <w:spacing w:line="259" w:lineRule="auto"/>
            </w:pPr>
            <w:r>
              <w:t>In Favor: all senators present</w:t>
            </w:r>
          </w:p>
          <w:p w:rsidR="00847C32" w:rsidP="00847C32" w:rsidRDefault="00847C32" w14:paraId="0D3B87AA" wp14:textId="77777777">
            <w:r>
              <w:t>Motion passes</w:t>
            </w:r>
          </w:p>
          <w:p w:rsidR="00FD72B9" w:rsidP="00993BE1" w:rsidRDefault="00FD72B9" w14:paraId="23DE523C" wp14:textId="77777777"/>
        </w:tc>
      </w:tr>
      <w:tr xmlns:wp14="http://schemas.microsoft.com/office/word/2010/wordml" w:rsidR="0008202A" w:rsidTr="0D5561B4" w14:paraId="38A273FF" wp14:textId="77777777">
        <w:tc>
          <w:tcPr>
            <w:tcW w:w="2179" w:type="dxa"/>
            <w:tcMar/>
          </w:tcPr>
          <w:p w:rsidR="00D83293" w:rsidP="002A07EC" w:rsidRDefault="00C8474A" w14:paraId="655ACB50" wp14:textId="77777777">
            <w:r>
              <w:lastRenderedPageBreak/>
              <w:t>Discussion</w:t>
            </w:r>
            <w:r w:rsidR="00A13EC7">
              <w:t xml:space="preserve"> Item</w:t>
            </w:r>
            <w:r w:rsidR="005441A5">
              <w:t>s</w:t>
            </w:r>
            <w:r w:rsidR="0067575A">
              <w:t xml:space="preserve">: </w:t>
            </w:r>
          </w:p>
          <w:p w:rsidR="00E24B4A" w:rsidP="00F33B6D" w:rsidRDefault="007D2635" w14:paraId="48EA351B" wp14:textId="77777777">
            <w:pPr>
              <w:pStyle w:val="ListParagraph"/>
              <w:numPr>
                <w:ilvl w:val="0"/>
                <w:numId w:val="9"/>
              </w:numPr>
            </w:pPr>
            <w:r w:rsidRPr="004E0EA9">
              <w:t>ISER review sessions (T. Vasconcellos)</w:t>
            </w:r>
          </w:p>
          <w:p w:rsidR="00E24B4A" w:rsidP="00E24B4A" w:rsidRDefault="00E24B4A" w14:paraId="52E56223" wp14:textId="77777777"/>
          <w:p w:rsidR="00E24B4A" w:rsidP="00E24B4A" w:rsidRDefault="00E24B4A" w14:paraId="07547A01" wp14:textId="77777777"/>
          <w:p w:rsidR="00E24B4A" w:rsidP="00E24B4A" w:rsidRDefault="00E24B4A" w14:paraId="5043CB0F" wp14:textId="77777777"/>
          <w:p w:rsidR="00E24B4A" w:rsidP="00E24B4A" w:rsidRDefault="00E24B4A" w14:paraId="07459315" wp14:textId="77777777"/>
          <w:p w:rsidR="00E24B4A" w:rsidP="00E24B4A" w:rsidRDefault="00E24B4A" w14:paraId="6537F28F" wp14:textId="77777777"/>
          <w:p w:rsidR="00E24B4A" w:rsidP="00E24B4A" w:rsidRDefault="00E24B4A" w14:paraId="6DFB9E20" wp14:textId="77777777"/>
          <w:p w:rsidR="00E56C1E" w:rsidP="00E24B4A" w:rsidRDefault="00E56C1E" w14:paraId="70DF9E56" wp14:textId="77777777"/>
          <w:p w:rsidR="00E56C1E" w:rsidP="00E24B4A" w:rsidRDefault="00E56C1E" w14:paraId="44E871BC" wp14:textId="77777777"/>
          <w:p w:rsidRPr="004E0EA9" w:rsidR="007D2635" w:rsidP="00E24B4A" w:rsidRDefault="007D2635" w14:paraId="29D6B04F" wp14:textId="77777777">
            <w:r w:rsidRPr="004E0EA9">
              <w:t xml:space="preserve"> </w:t>
            </w:r>
          </w:p>
          <w:p w:rsidR="007D2635" w:rsidP="007D2635" w:rsidRDefault="007D2635" w14:paraId="30E6C5C1" wp14:textId="77777777">
            <w:pPr>
              <w:pStyle w:val="ListParagraph"/>
              <w:numPr>
                <w:ilvl w:val="0"/>
                <w:numId w:val="9"/>
              </w:numPr>
            </w:pPr>
            <w:r w:rsidRPr="004E0EA9">
              <w:t xml:space="preserve">Move from 860 Atlantic (R. Majlesi) </w:t>
            </w:r>
          </w:p>
          <w:p w:rsidR="002D44BD" w:rsidP="002D44BD" w:rsidRDefault="002D44BD" w14:paraId="144A5D23" wp14:textId="77777777"/>
          <w:p w:rsidR="00E56C1E" w:rsidP="002D44BD" w:rsidRDefault="00E56C1E" w14:paraId="738610EB" wp14:textId="77777777"/>
          <w:p w:rsidR="00E56C1E" w:rsidP="002D44BD" w:rsidRDefault="00E56C1E" w14:paraId="637805D2" wp14:textId="77777777"/>
          <w:p w:rsidR="00E56C1E" w:rsidP="002D44BD" w:rsidRDefault="00E56C1E" w14:paraId="463F29E8" wp14:textId="77777777"/>
          <w:p w:rsidR="00E56C1E" w:rsidP="002D44BD" w:rsidRDefault="00E56C1E" w14:paraId="3B7B4B86" wp14:textId="77777777"/>
          <w:p w:rsidR="00E56C1E" w:rsidP="002D44BD" w:rsidRDefault="00E56C1E" w14:paraId="3A0FF5F2" wp14:textId="77777777"/>
          <w:p w:rsidR="00E56C1E" w:rsidP="002D44BD" w:rsidRDefault="00E56C1E" w14:paraId="5630AD66" wp14:textId="77777777"/>
          <w:p w:rsidRPr="004E0EA9" w:rsidR="00E56C1E" w:rsidP="002D44BD" w:rsidRDefault="00E56C1E" w14:paraId="61829076" wp14:textId="77777777"/>
          <w:p w:rsidR="007D2635" w:rsidP="007D2635" w:rsidRDefault="007D2635" w14:paraId="7992271F" wp14:textId="77777777">
            <w:pPr>
              <w:pStyle w:val="ListParagraph"/>
              <w:numPr>
                <w:ilvl w:val="0"/>
                <w:numId w:val="9"/>
              </w:numPr>
            </w:pPr>
            <w:r w:rsidRPr="004E0EA9">
              <w:t xml:space="preserve">Competency Based Education Interest Form (L. Celhay) </w:t>
            </w:r>
          </w:p>
          <w:p w:rsidR="00481FF9" w:rsidP="00481FF9" w:rsidRDefault="00481FF9" w14:paraId="2BA226A1" wp14:textId="77777777">
            <w:pPr>
              <w:pStyle w:val="ListParagraph"/>
            </w:pPr>
          </w:p>
          <w:p w:rsidR="00481FF9" w:rsidP="00481FF9" w:rsidRDefault="00481FF9" w14:paraId="17AD93B2" wp14:textId="77777777"/>
          <w:p w:rsidR="00481FF9" w:rsidP="00481FF9" w:rsidRDefault="00481FF9" w14:paraId="0DE4B5B7" wp14:textId="77777777"/>
          <w:p w:rsidR="00481FF9" w:rsidP="00481FF9" w:rsidRDefault="00481FF9" w14:paraId="66204FF1" wp14:textId="77777777"/>
          <w:p w:rsidR="00072F08" w:rsidP="00481FF9" w:rsidRDefault="00072F08" w14:paraId="2DBF0D7D" wp14:textId="77777777"/>
          <w:p w:rsidR="00072F08" w:rsidP="00481FF9" w:rsidRDefault="00072F08" w14:paraId="6B62F1B3" wp14:textId="77777777"/>
          <w:p w:rsidRPr="004E0EA9" w:rsidR="00481FF9" w:rsidP="00481FF9" w:rsidRDefault="00481FF9" w14:paraId="02F2C34E" wp14:textId="77777777"/>
          <w:p w:rsidR="006F2644" w:rsidP="002A07EC" w:rsidRDefault="007D2635" w14:paraId="094A9158" wp14:textId="77777777">
            <w:pPr>
              <w:pStyle w:val="ListParagraph"/>
              <w:numPr>
                <w:ilvl w:val="0"/>
                <w:numId w:val="9"/>
              </w:numPr>
            </w:pPr>
            <w:r w:rsidRPr="004E0EA9">
              <w:t xml:space="preserve">F-2-F reopening protocols (M. Goldstein) </w:t>
            </w:r>
          </w:p>
          <w:p w:rsidR="00F40372" w:rsidP="00F40372" w:rsidRDefault="00F40372" w14:paraId="680A4E5D" wp14:textId="77777777"/>
          <w:p w:rsidR="00060D3A" w:rsidP="00060D3A" w:rsidRDefault="00060D3A" w14:paraId="19219836" wp14:textId="77777777"/>
          <w:p w:rsidR="0055249D" w:rsidP="007B74DE" w:rsidRDefault="0055249D" w14:paraId="296FEF7D" wp14:textId="77777777"/>
          <w:p w:rsidR="0055249D" w:rsidP="007B74DE" w:rsidRDefault="0055249D" w14:paraId="7194DBDC" wp14:textId="77777777"/>
        </w:tc>
        <w:tc>
          <w:tcPr>
            <w:tcW w:w="5468" w:type="dxa"/>
            <w:tcMar/>
          </w:tcPr>
          <w:p w:rsidR="00F42251" w:rsidP="00955A7D" w:rsidRDefault="00F42251" w14:paraId="769D0D3C" wp14:textId="77777777"/>
          <w:p w:rsidR="00C203FF" w:rsidP="00C203FF" w:rsidRDefault="00904CF1" w14:paraId="7C82DA50" wp14:textId="77777777">
            <w:pPr>
              <w:rPr>
                <w:u w:val="single"/>
              </w:rPr>
            </w:pPr>
            <w:r w:rsidRPr="00B8098C">
              <w:rPr>
                <w:u w:val="single"/>
              </w:rPr>
              <w:t>Summary Discussion #1:</w:t>
            </w:r>
          </w:p>
          <w:p w:rsidRPr="00E56C1E" w:rsidR="00E56C1E" w:rsidP="00C203FF" w:rsidRDefault="00E56C1E" w14:paraId="51B0F8CC" wp14:textId="77777777">
            <w:pPr>
              <w:rPr>
                <w:highlight w:val="yellow"/>
              </w:rPr>
            </w:pPr>
            <w:r w:rsidRPr="00E56C1E">
              <w:rPr>
                <w:highlight w:val="yellow"/>
              </w:rPr>
              <w:t xml:space="preserve">** </w:t>
            </w:r>
            <w:r w:rsidRPr="00E56C1E">
              <w:rPr>
                <w:highlight w:val="yellow"/>
              </w:rPr>
              <w:t>Edits</w:t>
            </w:r>
            <w:r w:rsidRPr="00E56C1E">
              <w:rPr>
                <w:highlight w:val="yellow"/>
              </w:rPr>
              <w:t xml:space="preserve"> emailed</w:t>
            </w:r>
            <w:r w:rsidRPr="00E56C1E">
              <w:rPr>
                <w:highlight w:val="yellow"/>
              </w:rPr>
              <w:t xml:space="preserve"> by </w:t>
            </w:r>
            <w:r w:rsidRPr="00E56C1E">
              <w:rPr>
                <w:highlight w:val="yellow"/>
              </w:rPr>
              <w:t>Weds Nov 18 to Dr. Vasconcellos**</w:t>
            </w:r>
          </w:p>
          <w:p w:rsidR="00E56C1E" w:rsidP="00C203FF" w:rsidRDefault="00E56C1E" w14:paraId="345FD6A6" wp14:textId="77777777">
            <w:r w:rsidRPr="00E56C1E">
              <w:rPr>
                <w:highlight w:val="yellow"/>
              </w:rPr>
              <w:t>**</w:t>
            </w:r>
            <w:r>
              <w:rPr>
                <w:highlight w:val="yellow"/>
              </w:rPr>
              <w:t>Provide feedvack</w:t>
            </w:r>
            <w:r w:rsidRPr="00E56C1E">
              <w:rPr>
                <w:highlight w:val="yellow"/>
              </w:rPr>
              <w:t xml:space="preserve"> by adding in Comments/tracking changes to the Word Doc</w:t>
            </w:r>
            <w:r>
              <w:rPr>
                <w:highlight w:val="yellow"/>
              </w:rPr>
              <w:t xml:space="preserve">. </w:t>
            </w:r>
            <w:r>
              <w:t xml:space="preserve"> </w:t>
            </w:r>
            <w:r w:rsidRPr="00E56C1E">
              <w:rPr>
                <w:highlight w:val="yellow"/>
              </w:rPr>
              <w:t>Do not email feedback**</w:t>
            </w:r>
          </w:p>
          <w:p w:rsidRPr="00E56C1E" w:rsidR="00E56C1E" w:rsidP="00C203FF" w:rsidRDefault="00E56C1E" w14:paraId="54CD245A" wp14:textId="77777777"/>
          <w:p w:rsidR="00DE3C0A" w:rsidP="00477830" w:rsidRDefault="00196A8A" w14:paraId="20E7F756" wp14:textId="77777777">
            <w:r>
              <w:t>Listening sessions held.  Sending the near-complete ISER to AS.</w:t>
            </w:r>
            <w:r w:rsidR="0034083A">
              <w:t xml:space="preserve">  Revision to make the voice cohesive, concise, in the </w:t>
            </w:r>
            <w:r w:rsidR="0034083A">
              <w:lastRenderedPageBreak/>
              <w:t>language of ACCJC.</w:t>
            </w:r>
            <w:r w:rsidR="00E916EE">
              <w:t xml:space="preserve">  Asking AS to rea</w:t>
            </w:r>
            <w:r w:rsidR="00E56C1E">
              <w:t>d so AS President may sign off (and verify that</w:t>
            </w:r>
            <w:r w:rsidR="00E916EE">
              <w:t xml:space="preserve"> faculty</w:t>
            </w:r>
            <w:r w:rsidR="00E56C1E">
              <w:t xml:space="preserve"> input</w:t>
            </w:r>
            <w:r w:rsidR="00E916EE">
              <w:t xml:space="preserve"> was involved). </w:t>
            </w:r>
          </w:p>
          <w:p w:rsidR="00DE3C0A" w:rsidP="00477830" w:rsidRDefault="00DE3C0A" w14:paraId="1231BE67" wp14:textId="77777777"/>
          <w:p w:rsidR="00E56C1E" w:rsidP="00477830" w:rsidRDefault="00E56C1E" w14:paraId="36FEB5B0" wp14:textId="77777777"/>
          <w:p w:rsidRPr="00EB389B" w:rsidR="00B8098C" w:rsidP="00477830" w:rsidRDefault="007D2635" w14:paraId="2959B2E7" wp14:textId="77777777">
            <w:pPr>
              <w:rPr>
                <w:u w:val="single"/>
              </w:rPr>
            </w:pPr>
            <w:r>
              <w:rPr>
                <w:u w:val="single"/>
              </w:rPr>
              <w:t>Summary Discussion #2</w:t>
            </w:r>
          </w:p>
          <w:p w:rsidR="00E56C1E" w:rsidP="007D2635" w:rsidRDefault="00E56C1E" w14:paraId="32BF6484" wp14:textId="77777777">
            <w:r>
              <w:t>Sciences will be moved</w:t>
            </w:r>
            <w:r w:rsidR="00481FF9">
              <w:t xml:space="preserve"> back to </w:t>
            </w:r>
            <w:r>
              <w:t>COA</w:t>
            </w:r>
            <w:r w:rsidR="00481FF9">
              <w:t xml:space="preserve"> main campus.  </w:t>
            </w:r>
            <w:r>
              <w:t xml:space="preserve">R. Majlesi’s ask is postponing move </w:t>
            </w:r>
            <w:r w:rsidR="008A66EC">
              <w:t>until</w:t>
            </w:r>
            <w:r>
              <w:t xml:space="preserve"> main campus</w:t>
            </w:r>
            <w:r w:rsidR="008A66EC">
              <w:t xml:space="preserve"> facilities are ready to </w:t>
            </w:r>
            <w:r>
              <w:t>support sciences</w:t>
            </w:r>
            <w:r w:rsidR="008A66EC">
              <w:t>.</w:t>
            </w:r>
            <w:r w:rsidR="00C067C0">
              <w:t xml:space="preserve">  </w:t>
            </w:r>
          </w:p>
          <w:p w:rsidR="00EB389B" w:rsidP="007D2635" w:rsidRDefault="00E56C1E" w14:paraId="636178B1" wp14:textId="77777777">
            <w:r>
              <w:t xml:space="preserve">Lilia Celhay shared that </w:t>
            </w:r>
            <w:r w:rsidR="00C067C0">
              <w:t xml:space="preserve">a listening session </w:t>
            </w:r>
            <w:r>
              <w:t>was helpd regarding the move, and g</w:t>
            </w:r>
            <w:r w:rsidR="00C067C0">
              <w:t xml:space="preserve">ave history </w:t>
            </w:r>
            <w:r>
              <w:t>behind</w:t>
            </w:r>
            <w:r w:rsidR="00C067C0">
              <w:t xml:space="preserve"> 860 Atlantic.  Right now, no plans for repurposing 860</w:t>
            </w:r>
            <w:r>
              <w:t xml:space="preserve"> Atlantic, but t</w:t>
            </w:r>
            <w:r w:rsidR="00C067C0">
              <w:t>here may be in the future.</w:t>
            </w:r>
            <w:r w:rsidR="00072F08">
              <w:t xml:space="preserve">  </w:t>
            </w:r>
            <w:r>
              <w:t>Location</w:t>
            </w:r>
            <w:r w:rsidR="00072F08">
              <w:t xml:space="preserve"> belongs to PCCD, not COA.</w:t>
            </w:r>
          </w:p>
          <w:p w:rsidR="002D44BD" w:rsidP="007D2635" w:rsidRDefault="002D44BD" w14:paraId="30D7AA69" wp14:textId="77777777"/>
          <w:p w:rsidR="002D44BD" w:rsidP="007D2635" w:rsidRDefault="002D44BD" w14:paraId="7196D064" wp14:textId="77777777"/>
          <w:p w:rsidR="007D2635" w:rsidP="007D2635" w:rsidRDefault="007D2635" w14:paraId="24F09808" wp14:textId="77777777">
            <w:pPr>
              <w:rPr>
                <w:u w:val="single"/>
              </w:rPr>
            </w:pPr>
            <w:r>
              <w:rPr>
                <w:u w:val="single"/>
              </w:rPr>
              <w:t>Summary Discussion #3</w:t>
            </w:r>
          </w:p>
          <w:p w:rsidRPr="002D44BD" w:rsidR="002D44BD" w:rsidP="007D2635" w:rsidRDefault="00E56C1E" w14:paraId="580CB81D" wp14:textId="77777777">
            <w:r>
              <w:t>L. Celhay</w:t>
            </w:r>
            <w:r w:rsidR="002D44BD">
              <w:t xml:space="preserve"> would like to put COA into </w:t>
            </w:r>
            <w:r>
              <w:t>an electronic</w:t>
            </w:r>
            <w:r w:rsidR="002D44BD">
              <w:t xml:space="preserve"> interest form</w:t>
            </w:r>
            <w:r>
              <w:t xml:space="preserve"> from the Chancellor’s office to learn more about</w:t>
            </w:r>
            <w:r w:rsidR="002D44BD">
              <w:t xml:space="preserve"> </w:t>
            </w:r>
            <w:r>
              <w:t xml:space="preserve">CBE </w:t>
            </w:r>
            <w:r w:rsidR="00AE7708">
              <w:t>(</w:t>
            </w:r>
            <w:r w:rsidR="00481FF9">
              <w:t>Advancing</w:t>
            </w:r>
            <w:r w:rsidR="00AE7708">
              <w:t xml:space="preserve"> competency based education for California community colleges).  </w:t>
            </w:r>
            <w:r>
              <w:t xml:space="preserve">H. Ko and A. Park </w:t>
            </w:r>
            <w:r w:rsidR="00AE7708">
              <w:t xml:space="preserve">expressed interest to have their </w:t>
            </w:r>
            <w:r>
              <w:t>disciplines participate for CBE.  As a discussion item, AS recognized the benefit of filling out this interest form (as this is simply showing COA’s interest in learning more about CBE).</w:t>
            </w:r>
          </w:p>
          <w:p w:rsidR="002D44BD" w:rsidP="007D2635" w:rsidRDefault="002D44BD" w14:paraId="34FF1C98" wp14:textId="77777777">
            <w:pPr>
              <w:rPr>
                <w:u w:val="single"/>
              </w:rPr>
            </w:pPr>
          </w:p>
          <w:p w:rsidRPr="00EB389B" w:rsidR="002D44BD" w:rsidP="007D2635" w:rsidRDefault="002D44BD" w14:paraId="6D072C0D" wp14:textId="77777777">
            <w:pPr>
              <w:rPr>
                <w:u w:val="single"/>
              </w:rPr>
            </w:pPr>
          </w:p>
          <w:p w:rsidR="007D2635" w:rsidP="007D2635" w:rsidRDefault="007D2635" w14:paraId="48A21919" wp14:textId="77777777"/>
          <w:p w:rsidRPr="00EB389B" w:rsidR="007D2635" w:rsidP="007D2635" w:rsidRDefault="007D2635" w14:paraId="5A4788DC" wp14:textId="77777777">
            <w:pPr>
              <w:rPr>
                <w:u w:val="single"/>
              </w:rPr>
            </w:pPr>
            <w:r>
              <w:rPr>
                <w:u w:val="single"/>
              </w:rPr>
              <w:t>Summary Discussion #4</w:t>
            </w:r>
          </w:p>
          <w:p w:rsidR="00072F08" w:rsidP="007D2635" w:rsidRDefault="00D362B1" w14:paraId="57692CB5" wp14:textId="77777777">
            <w:r>
              <w:t xml:space="preserve">Tabled for another meeting due to time </w:t>
            </w:r>
            <w:r w:rsidR="00DE2B40">
              <w:t>restrictions</w:t>
            </w:r>
          </w:p>
          <w:p w:rsidR="00072F08" w:rsidP="007D2635" w:rsidRDefault="00072F08" w14:paraId="6BD18F9B" wp14:textId="77777777"/>
          <w:p w:rsidRPr="004823ED" w:rsidR="00072F08" w:rsidP="007D2635" w:rsidRDefault="00072F08" w14:paraId="238601FE" wp14:textId="77777777">
            <w:bookmarkStart w:name="_GoBack" w:id="0"/>
            <w:bookmarkEnd w:id="0"/>
          </w:p>
        </w:tc>
        <w:tc>
          <w:tcPr>
            <w:tcW w:w="5578" w:type="dxa"/>
            <w:tcMar/>
          </w:tcPr>
          <w:p w:rsidR="00480914" w:rsidP="00B2412B" w:rsidRDefault="00480914" w14:paraId="0F3CABC7" wp14:textId="77777777"/>
          <w:p w:rsidR="00F42251" w:rsidP="00C8474A" w:rsidRDefault="00F42251" w14:paraId="5B08B5D1" wp14:textId="77777777"/>
          <w:p w:rsidR="00305255" w:rsidP="00305255" w:rsidRDefault="00305255" w14:paraId="16DEB4AB" wp14:textId="77777777"/>
          <w:p w:rsidR="00D362B1" w:rsidP="00305255" w:rsidRDefault="00D362B1" w14:paraId="0AD9C6F4" wp14:textId="77777777"/>
          <w:p w:rsidR="00D362B1" w:rsidP="00305255" w:rsidRDefault="00D362B1" w14:paraId="4B1F511A" wp14:textId="77777777"/>
          <w:p w:rsidR="00D362B1" w:rsidP="00305255" w:rsidRDefault="00D362B1" w14:paraId="65F9C3DC" wp14:textId="77777777"/>
          <w:p w:rsidR="00D362B1" w:rsidP="00305255" w:rsidRDefault="00D362B1" w14:paraId="5023141B" wp14:textId="77777777"/>
          <w:p w:rsidR="00D362B1" w:rsidP="00305255" w:rsidRDefault="00D362B1" w14:paraId="1F3B1409" wp14:textId="77777777"/>
          <w:p w:rsidR="00D362B1" w:rsidP="00305255" w:rsidRDefault="00D362B1" w14:paraId="562C75D1" wp14:textId="77777777"/>
          <w:p w:rsidR="00D362B1" w:rsidP="00305255" w:rsidRDefault="00D362B1" w14:paraId="664355AD" wp14:textId="77777777"/>
          <w:p w:rsidR="00D362B1" w:rsidP="00305255" w:rsidRDefault="00D362B1" w14:paraId="1A965116" wp14:textId="77777777"/>
          <w:p w:rsidR="00D362B1" w:rsidP="00305255" w:rsidRDefault="00D362B1" w14:paraId="7DF4E37C" wp14:textId="77777777"/>
          <w:p w:rsidR="00D362B1" w:rsidP="00305255" w:rsidRDefault="00D362B1" w14:paraId="44FB30F8" wp14:textId="77777777"/>
          <w:p w:rsidR="00D362B1" w:rsidP="00305255" w:rsidRDefault="00D362B1" w14:paraId="1DA6542E" wp14:textId="77777777"/>
          <w:p w:rsidR="00D362B1" w:rsidP="00305255" w:rsidRDefault="00D362B1" w14:paraId="3041E394" wp14:textId="77777777"/>
          <w:p w:rsidR="00D362B1" w:rsidP="00305255" w:rsidRDefault="00D362B1" w14:paraId="722B00AE" wp14:textId="77777777"/>
          <w:p w:rsidR="00D362B1" w:rsidP="00305255" w:rsidRDefault="00D362B1" w14:paraId="42C6D796" wp14:textId="77777777"/>
          <w:p w:rsidR="00D362B1" w:rsidP="00305255" w:rsidRDefault="00D362B1" w14:paraId="6E1831B3" wp14:textId="77777777"/>
          <w:p w:rsidR="00D362B1" w:rsidP="00305255" w:rsidRDefault="00D362B1" w14:paraId="54E11D2A" wp14:textId="77777777"/>
          <w:p w:rsidR="00D362B1" w:rsidP="00305255" w:rsidRDefault="00D362B1" w14:paraId="31126E5D" wp14:textId="77777777"/>
          <w:p w:rsidR="00D362B1" w:rsidP="00305255" w:rsidRDefault="00D362B1" w14:paraId="2DE403A5" wp14:textId="77777777"/>
          <w:p w:rsidR="00D362B1" w:rsidP="00305255" w:rsidRDefault="00D362B1" w14:paraId="62431CDC" wp14:textId="77777777"/>
          <w:p w:rsidR="00D362B1" w:rsidP="00305255" w:rsidRDefault="00D362B1" w14:paraId="49E398E2" wp14:textId="77777777"/>
          <w:p w:rsidR="00D362B1" w:rsidP="00305255" w:rsidRDefault="00D362B1" w14:paraId="16287F21" wp14:textId="77777777"/>
          <w:p w:rsidR="00D362B1" w:rsidP="00305255" w:rsidRDefault="00D362B1" w14:paraId="5BE93A62" wp14:textId="77777777"/>
          <w:p w:rsidR="00D362B1" w:rsidP="00305255" w:rsidRDefault="00D362B1" w14:paraId="384BA73E" wp14:textId="77777777"/>
          <w:p w:rsidR="00D362B1" w:rsidP="00305255" w:rsidRDefault="00D362B1" w14:paraId="34B3F2EB" wp14:textId="77777777"/>
          <w:p w:rsidR="00D362B1" w:rsidP="00305255" w:rsidRDefault="00D362B1" w14:paraId="7D34F5C7" wp14:textId="77777777"/>
          <w:p w:rsidR="00D362B1" w:rsidP="00305255" w:rsidRDefault="00D362B1" w14:paraId="0B4020A7" wp14:textId="77777777"/>
          <w:p w:rsidR="00D362B1" w:rsidP="00305255" w:rsidRDefault="00D362B1" w14:paraId="1D7B270A" wp14:textId="77777777"/>
          <w:p w:rsidR="00D362B1" w:rsidP="00305255" w:rsidRDefault="00D362B1" w14:paraId="4F904CB7" wp14:textId="77777777"/>
          <w:p w:rsidR="00D362B1" w:rsidP="00305255" w:rsidRDefault="00D362B1" w14:paraId="06971CD3" wp14:textId="77777777"/>
          <w:p w:rsidR="00D362B1" w:rsidP="00305255" w:rsidRDefault="00D362B1" w14:paraId="2A1F701D" wp14:textId="77777777"/>
          <w:p w:rsidR="00D362B1" w:rsidP="00305255" w:rsidRDefault="00D362B1" w14:paraId="03EFCA41" wp14:textId="77777777"/>
          <w:p w:rsidR="00D362B1" w:rsidP="00305255" w:rsidRDefault="00D362B1" w14:paraId="5F96A722" wp14:textId="77777777"/>
          <w:p w:rsidR="00D362B1" w:rsidP="00305255" w:rsidRDefault="00D362B1" w14:paraId="5B95CD12" wp14:textId="77777777"/>
          <w:p w:rsidR="00D362B1" w:rsidP="00305255" w:rsidRDefault="00D362B1" w14:paraId="77C46816" wp14:textId="77777777">
            <w:r>
              <w:t>Motion to add 5 more minutes to the November 5m 2929 agenda</w:t>
            </w:r>
          </w:p>
          <w:p w:rsidR="00D362B1" w:rsidP="00D362B1" w:rsidRDefault="00D362B1" w14:paraId="1C498B39" wp14:textId="77777777">
            <w:pPr>
              <w:spacing w:line="259" w:lineRule="auto"/>
            </w:pPr>
            <w:r>
              <w:t>First: J</w:t>
            </w:r>
            <w:r>
              <w:t>eff Sanceri</w:t>
            </w:r>
          </w:p>
          <w:p w:rsidR="00D362B1" w:rsidP="00D362B1" w:rsidRDefault="00D362B1" w14:paraId="58EF43CD" wp14:textId="77777777">
            <w:pPr>
              <w:spacing w:line="259" w:lineRule="auto"/>
            </w:pPr>
            <w:r>
              <w:t xml:space="preserve">Second: </w:t>
            </w:r>
            <w:r>
              <w:t>Hoi Ko</w:t>
            </w:r>
          </w:p>
          <w:p w:rsidR="00D362B1" w:rsidP="00D362B1" w:rsidRDefault="00D362B1" w14:paraId="529E5192" wp14:textId="77777777">
            <w:pPr>
              <w:spacing w:line="259" w:lineRule="auto"/>
            </w:pPr>
            <w:r>
              <w:t>In Favor: all senators present</w:t>
            </w:r>
          </w:p>
          <w:p w:rsidR="00D362B1" w:rsidP="00D362B1" w:rsidRDefault="00D362B1" w14:paraId="1CDCC4A4" wp14:textId="77777777">
            <w:r>
              <w:t>Motion passes</w:t>
            </w:r>
          </w:p>
          <w:p w:rsidR="00D362B1" w:rsidP="00305255" w:rsidRDefault="00D362B1" w14:paraId="5220BBB2" wp14:textId="77777777"/>
        </w:tc>
      </w:tr>
      <w:tr xmlns:wp14="http://schemas.microsoft.com/office/word/2010/wordml" w:rsidR="0008202A" w:rsidTr="0D5561B4" w14:paraId="446D6FD5" wp14:textId="77777777">
        <w:tc>
          <w:tcPr>
            <w:tcW w:w="2179" w:type="dxa"/>
            <w:tcMar/>
          </w:tcPr>
          <w:p w:rsidR="00D83293" w:rsidP="00D83293" w:rsidRDefault="00EF496D" w14:paraId="426E20BA" wp14:textId="77777777">
            <w:r>
              <w:lastRenderedPageBreak/>
              <w:t>Officer R</w:t>
            </w:r>
            <w:r w:rsidR="00E2542F">
              <w:t>eports</w:t>
            </w:r>
          </w:p>
          <w:p w:rsidR="002A07EC" w:rsidP="00D83293" w:rsidRDefault="002A07EC" w14:paraId="13CB595B" wp14:textId="77777777"/>
        </w:tc>
        <w:tc>
          <w:tcPr>
            <w:tcW w:w="5468" w:type="dxa"/>
            <w:tcMar/>
          </w:tcPr>
          <w:p w:rsidR="003252EE" w:rsidP="00BA2D02" w:rsidRDefault="003252EE" w14:paraId="528CF8B8" wp14:textId="77777777">
            <w:pPr>
              <w:rPr>
                <w:b/>
              </w:rPr>
            </w:pPr>
            <w:r>
              <w:rPr>
                <w:b/>
              </w:rPr>
              <w:t>President:</w:t>
            </w:r>
            <w:r w:rsidR="00072F08">
              <w:rPr>
                <w:b/>
              </w:rPr>
              <w:t xml:space="preserve"> conversation of prioritization process; meeting with Vanson Nguyen </w:t>
            </w:r>
          </w:p>
          <w:p w:rsidR="003252EE" w:rsidP="00BA2D02" w:rsidRDefault="003252EE" w14:paraId="6D9C8D39" wp14:textId="77777777">
            <w:pPr>
              <w:rPr>
                <w:b/>
              </w:rPr>
            </w:pPr>
          </w:p>
          <w:p w:rsidRPr="009F73B7" w:rsidR="009F73B7" w:rsidP="00BA2D02" w:rsidRDefault="009F73B7" w14:paraId="4A8AE9AA" wp14:textId="77777777">
            <w:r>
              <w:rPr>
                <w:b/>
              </w:rPr>
              <w:t>Vice-President:</w:t>
            </w:r>
            <w:r w:rsidR="00072F08">
              <w:rPr>
                <w:b/>
              </w:rPr>
              <w:t xml:space="preserve"> Excited to have a celebration luncheon</w:t>
            </w:r>
          </w:p>
          <w:p w:rsidR="009F73B7" w:rsidP="00BA2D02" w:rsidRDefault="009F73B7" w14:paraId="675E05EE" wp14:textId="77777777">
            <w:pPr>
              <w:rPr>
                <w:b/>
              </w:rPr>
            </w:pPr>
          </w:p>
          <w:p w:rsidRPr="00CF1157" w:rsidR="00CF1157" w:rsidP="00CF1157" w:rsidRDefault="00F42251" w14:paraId="502FACB9" wp14:textId="77777777">
            <w:pPr>
              <w:shd w:val="clear" w:color="auto" w:fill="FFFFFF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480914">
              <w:rPr>
                <w:b/>
              </w:rPr>
              <w:t>Treasurer</w:t>
            </w:r>
            <w:r w:rsidR="00EB6AFC">
              <w:t xml:space="preserve">: </w:t>
            </w:r>
            <w:r w:rsidRPr="00CF1157" w:rsidR="00CF115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$3,636.28 in checking</w:t>
            </w:r>
            <w:r w:rsidR="00CF115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, and </w:t>
            </w:r>
            <w:r w:rsidRPr="00CF1157" w:rsidR="00CF115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$2,501.05 in savings</w:t>
            </w:r>
          </w:p>
          <w:p w:rsidR="003252EE" w:rsidP="00BA2D02" w:rsidRDefault="003252EE" w14:paraId="2FC17F8B" wp14:textId="77777777"/>
          <w:p w:rsidRPr="003252EE" w:rsidR="003252EE" w:rsidP="00BA2D02" w:rsidRDefault="00D362B1" w14:paraId="286A403D" wp14:textId="77777777">
            <w:pPr>
              <w:rPr>
                <w:b/>
              </w:rPr>
            </w:pPr>
            <w:r>
              <w:rPr>
                <w:b/>
              </w:rPr>
              <w:t>No announcements from Secretary or DAS representative</w:t>
            </w:r>
          </w:p>
          <w:p w:rsidRPr="003252EE" w:rsidR="003252EE" w:rsidP="00BA2D02" w:rsidRDefault="003252EE" w14:paraId="0A4F7224" wp14:textId="77777777">
            <w:pPr>
              <w:rPr>
                <w:b/>
              </w:rPr>
            </w:pPr>
          </w:p>
          <w:p w:rsidR="003362E4" w:rsidP="00953FCE" w:rsidRDefault="003362E4" w14:paraId="5AE48A43" wp14:textId="77777777">
            <w:pPr>
              <w:pStyle w:val="ListParagraph"/>
            </w:pPr>
          </w:p>
          <w:p w:rsidR="00EB1F5F" w:rsidP="007D2635" w:rsidRDefault="00EB1F5F" w14:paraId="50F40DEB" wp14:textId="77777777"/>
        </w:tc>
        <w:tc>
          <w:tcPr>
            <w:tcW w:w="5578" w:type="dxa"/>
            <w:tcMar/>
          </w:tcPr>
          <w:p w:rsidR="00D83293" w:rsidP="00B2412B" w:rsidRDefault="00D83293" w14:paraId="77A52294" wp14:textId="77777777"/>
        </w:tc>
      </w:tr>
      <w:tr xmlns:wp14="http://schemas.microsoft.com/office/word/2010/wordml" w:rsidR="0008202A" w:rsidTr="0D5561B4" w14:paraId="785A44B4" wp14:textId="77777777">
        <w:tc>
          <w:tcPr>
            <w:tcW w:w="2179" w:type="dxa"/>
            <w:tcMar/>
          </w:tcPr>
          <w:p w:rsidR="002A07EC" w:rsidP="00D83293" w:rsidRDefault="002A07EC" w14:paraId="3E3D1ED4" wp14:textId="77777777">
            <w:r>
              <w:t>Announcements</w:t>
            </w:r>
          </w:p>
        </w:tc>
        <w:tc>
          <w:tcPr>
            <w:tcW w:w="5468" w:type="dxa"/>
            <w:tcMar/>
          </w:tcPr>
          <w:p w:rsidR="004B148E" w:rsidP="007D2635" w:rsidRDefault="004B148E" w14:paraId="007DCDA8" wp14:textId="77777777"/>
        </w:tc>
        <w:tc>
          <w:tcPr>
            <w:tcW w:w="5578" w:type="dxa"/>
            <w:tcMar/>
          </w:tcPr>
          <w:p w:rsidR="002A07EC" w:rsidP="00B2412B" w:rsidRDefault="002A07EC" w14:paraId="450EA2D7" wp14:textId="77777777"/>
        </w:tc>
      </w:tr>
      <w:tr xmlns:wp14="http://schemas.microsoft.com/office/word/2010/wordml" w:rsidR="009A00E7" w:rsidTr="0D5561B4" w14:paraId="701DAD68" wp14:textId="77777777">
        <w:tc>
          <w:tcPr>
            <w:tcW w:w="2179" w:type="dxa"/>
            <w:tcMar/>
          </w:tcPr>
          <w:p w:rsidR="009A00E7" w:rsidP="00B2412B" w:rsidRDefault="009A00E7" w14:paraId="454FB672" wp14:textId="77777777">
            <w:r>
              <w:t>DAS Updates/Actions</w:t>
            </w:r>
          </w:p>
        </w:tc>
        <w:tc>
          <w:tcPr>
            <w:tcW w:w="5468" w:type="dxa"/>
            <w:tcMar/>
          </w:tcPr>
          <w:p w:rsidR="009A00E7" w:rsidP="00D362B1" w:rsidRDefault="009A00E7" w14:paraId="3DD355C9" wp14:textId="77777777">
            <w:pPr>
              <w:pStyle w:val="ListParagraph"/>
            </w:pPr>
          </w:p>
        </w:tc>
        <w:tc>
          <w:tcPr>
            <w:tcW w:w="5578" w:type="dxa"/>
            <w:tcMar/>
          </w:tcPr>
          <w:p w:rsidR="009A00E7" w:rsidP="00B2412B" w:rsidRDefault="009A00E7" w14:paraId="1A81F0B1" wp14:textId="77777777"/>
        </w:tc>
      </w:tr>
      <w:tr xmlns:wp14="http://schemas.microsoft.com/office/word/2010/wordml" w:rsidR="0008202A" w:rsidTr="0D5561B4" w14:paraId="30248A8A" wp14:textId="77777777">
        <w:tc>
          <w:tcPr>
            <w:tcW w:w="2179" w:type="dxa"/>
            <w:tcMar/>
          </w:tcPr>
          <w:p w:rsidR="00D83293" w:rsidP="00B2412B" w:rsidRDefault="00E64675" w14:paraId="2D9146FD" wp14:textId="77777777">
            <w:r>
              <w:t>Public Comment</w:t>
            </w:r>
          </w:p>
        </w:tc>
        <w:tc>
          <w:tcPr>
            <w:tcW w:w="5468" w:type="dxa"/>
            <w:tcMar/>
          </w:tcPr>
          <w:p w:rsidR="00D83293" w:rsidP="007D2635" w:rsidRDefault="00D83293" w14:paraId="717AAFBA" wp14:textId="77777777"/>
        </w:tc>
        <w:tc>
          <w:tcPr>
            <w:tcW w:w="5578" w:type="dxa"/>
            <w:tcMar/>
          </w:tcPr>
          <w:p w:rsidR="00D83293" w:rsidP="00B2412B" w:rsidRDefault="00D83293" w14:paraId="56EE48EE" wp14:textId="77777777"/>
        </w:tc>
      </w:tr>
      <w:tr xmlns:wp14="http://schemas.microsoft.com/office/word/2010/wordml" w:rsidR="0008202A" w:rsidTr="0D5561B4" w14:paraId="64C23347" wp14:textId="77777777">
        <w:tc>
          <w:tcPr>
            <w:tcW w:w="2179" w:type="dxa"/>
            <w:tcMar/>
          </w:tcPr>
          <w:p w:rsidR="00D83293" w:rsidP="00DE3C0A" w:rsidRDefault="00E64675" w14:paraId="62D2CFEA" wp14:textId="77777777">
            <w:r>
              <w:t>Proposed agenda items</w:t>
            </w:r>
            <w:r w:rsidR="00AB333B">
              <w:t xml:space="preserve"> for </w:t>
            </w:r>
            <w:r w:rsidR="007D2635">
              <w:t>Nov 19</w:t>
            </w:r>
            <w:r w:rsidR="00DA5CAD">
              <w:t>, 2020 meeting</w:t>
            </w:r>
            <w:r w:rsidR="00A00479">
              <w:t xml:space="preserve"> on Zoom at 12:20pm</w:t>
            </w:r>
          </w:p>
        </w:tc>
        <w:tc>
          <w:tcPr>
            <w:tcW w:w="5468" w:type="dxa"/>
            <w:tcMar/>
          </w:tcPr>
          <w:p w:rsidR="00B2381B" w:rsidP="00A00479" w:rsidRDefault="00B2381B" w14:paraId="2908EB2C" wp14:textId="77777777"/>
        </w:tc>
        <w:tc>
          <w:tcPr>
            <w:tcW w:w="5578" w:type="dxa"/>
            <w:tcMar/>
          </w:tcPr>
          <w:p w:rsidR="00D83293" w:rsidP="00B2412B" w:rsidRDefault="00D83293" w14:paraId="121FD38A" wp14:textId="77777777"/>
        </w:tc>
      </w:tr>
      <w:tr xmlns:wp14="http://schemas.microsoft.com/office/word/2010/wordml" w:rsidR="0008202A" w:rsidTr="0D5561B4" w14:paraId="645DCE53" wp14:textId="77777777">
        <w:tc>
          <w:tcPr>
            <w:tcW w:w="2179" w:type="dxa"/>
            <w:tcMar/>
          </w:tcPr>
          <w:p w:rsidR="0031059B" w:rsidP="00EF23ED" w:rsidRDefault="0031059B" w14:paraId="0B7F62C4" wp14:textId="77777777">
            <w:r>
              <w:t>Adjournment</w:t>
            </w:r>
          </w:p>
        </w:tc>
        <w:tc>
          <w:tcPr>
            <w:tcW w:w="5468" w:type="dxa"/>
            <w:tcMar/>
          </w:tcPr>
          <w:p w:rsidR="0031059B" w:rsidP="002A07EC" w:rsidRDefault="009F73B7" w14:paraId="4B44EE8F" wp14:textId="77777777">
            <w:r>
              <w:t>Meet</w:t>
            </w:r>
            <w:r w:rsidR="007D2635">
              <w:t>ing adjourned</w:t>
            </w:r>
            <w:r w:rsidR="00B417B1">
              <w:t xml:space="preserve"> 1:25</w:t>
            </w:r>
            <w:r w:rsidR="00072F08">
              <w:t>PM</w:t>
            </w:r>
          </w:p>
          <w:p w:rsidR="002859AE" w:rsidP="002A07EC" w:rsidRDefault="002859AE" w14:paraId="1FE2DD96" wp14:textId="77777777"/>
          <w:p w:rsidR="002859AE" w:rsidP="002A07EC" w:rsidRDefault="002859AE" w14:paraId="27357532" wp14:textId="77777777"/>
        </w:tc>
        <w:tc>
          <w:tcPr>
            <w:tcW w:w="5578" w:type="dxa"/>
            <w:tcMar/>
          </w:tcPr>
          <w:p w:rsidR="0031059B" w:rsidP="008024A9" w:rsidRDefault="0031059B" w14:paraId="07F023C8" wp14:textId="77777777"/>
        </w:tc>
      </w:tr>
    </w:tbl>
    <w:p xmlns:wp14="http://schemas.microsoft.com/office/word/2010/wordml" w:rsidR="00D83293" w:rsidP="00D83293" w:rsidRDefault="00D83293" w14:paraId="4BDB5498" wp14:textId="77777777"/>
    <w:p xmlns:wp14="http://schemas.microsoft.com/office/word/2010/wordml" w:rsidR="000763F4" w:rsidRDefault="000763F4" w14:paraId="2916C19D" wp14:textId="77777777"/>
    <w:sectPr w:rsidR="000763F4" w:rsidSect="00C90FC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60BCF" w:rsidP="000E578B" w:rsidRDefault="00660BCF" w14:paraId="187F57B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60BCF" w:rsidP="000E578B" w:rsidRDefault="00660BCF" w14:paraId="54738A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60BCF" w:rsidP="000E578B" w:rsidRDefault="00660BCF" w14:paraId="46ABBD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60BCF" w:rsidP="000E578B" w:rsidRDefault="00660BCF" w14:paraId="06BBA33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xmlns:wp14="http://schemas.microsoft.com/office/word/2010/wordml" w:rsidR="008631B1" w:rsidRDefault="008631B1" w14:paraId="1FCEEFB9" wp14:textId="7777777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E2B4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E2B4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xmlns:wp14="http://schemas.microsoft.com/office/word/2010/wordml" w:rsidR="000E578B" w:rsidRDefault="000E578B" w14:paraId="74869460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27A"/>
    <w:multiLevelType w:val="hybridMultilevel"/>
    <w:tmpl w:val="4B8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47495"/>
    <w:multiLevelType w:val="hybridMultilevel"/>
    <w:tmpl w:val="71B8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07E1"/>
    <w:multiLevelType w:val="hybridMultilevel"/>
    <w:tmpl w:val="EB9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200FB6"/>
    <w:multiLevelType w:val="hybridMultilevel"/>
    <w:tmpl w:val="CB3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903028"/>
    <w:multiLevelType w:val="hybridMultilevel"/>
    <w:tmpl w:val="95AC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381"/>
    <w:multiLevelType w:val="hybridMultilevel"/>
    <w:tmpl w:val="1C6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AF7225"/>
    <w:multiLevelType w:val="hybridMultilevel"/>
    <w:tmpl w:val="8FA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EF0895"/>
    <w:multiLevelType w:val="hybridMultilevel"/>
    <w:tmpl w:val="CFF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E954E0"/>
    <w:multiLevelType w:val="hybridMultilevel"/>
    <w:tmpl w:val="EB9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6AE4"/>
    <w:multiLevelType w:val="hybridMultilevel"/>
    <w:tmpl w:val="DA5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525784"/>
    <w:multiLevelType w:val="hybridMultilevel"/>
    <w:tmpl w:val="3230D7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3"/>
    <w:rsid w:val="000053E5"/>
    <w:rsid w:val="00013E62"/>
    <w:rsid w:val="0001401C"/>
    <w:rsid w:val="00014188"/>
    <w:rsid w:val="0001612D"/>
    <w:rsid w:val="00020FAD"/>
    <w:rsid w:val="00024729"/>
    <w:rsid w:val="0002579D"/>
    <w:rsid w:val="00026F1C"/>
    <w:rsid w:val="00042065"/>
    <w:rsid w:val="0004440F"/>
    <w:rsid w:val="000472F3"/>
    <w:rsid w:val="00052092"/>
    <w:rsid w:val="00055E17"/>
    <w:rsid w:val="00060D3A"/>
    <w:rsid w:val="00072F08"/>
    <w:rsid w:val="000763F4"/>
    <w:rsid w:val="0008202A"/>
    <w:rsid w:val="0008226A"/>
    <w:rsid w:val="0008545A"/>
    <w:rsid w:val="00085FA4"/>
    <w:rsid w:val="00091CF8"/>
    <w:rsid w:val="000A41B9"/>
    <w:rsid w:val="000A6B85"/>
    <w:rsid w:val="000B04B6"/>
    <w:rsid w:val="000B3364"/>
    <w:rsid w:val="000B3594"/>
    <w:rsid w:val="000B45BD"/>
    <w:rsid w:val="000B4F63"/>
    <w:rsid w:val="000C07D8"/>
    <w:rsid w:val="000C0EC3"/>
    <w:rsid w:val="000E5267"/>
    <w:rsid w:val="000E578B"/>
    <w:rsid w:val="000F048B"/>
    <w:rsid w:val="000F485A"/>
    <w:rsid w:val="000F4E32"/>
    <w:rsid w:val="00107006"/>
    <w:rsid w:val="0011188C"/>
    <w:rsid w:val="001171CC"/>
    <w:rsid w:val="00140683"/>
    <w:rsid w:val="00142D6F"/>
    <w:rsid w:val="0014392A"/>
    <w:rsid w:val="00147A22"/>
    <w:rsid w:val="0015079D"/>
    <w:rsid w:val="001507F3"/>
    <w:rsid w:val="00151829"/>
    <w:rsid w:val="001527AC"/>
    <w:rsid w:val="00176755"/>
    <w:rsid w:val="001771F4"/>
    <w:rsid w:val="001830CC"/>
    <w:rsid w:val="00184571"/>
    <w:rsid w:val="00191F65"/>
    <w:rsid w:val="00196A8A"/>
    <w:rsid w:val="001B2C2E"/>
    <w:rsid w:val="001B5994"/>
    <w:rsid w:val="001B62F4"/>
    <w:rsid w:val="001B7101"/>
    <w:rsid w:val="001D5633"/>
    <w:rsid w:val="001E36D4"/>
    <w:rsid w:val="001F09AB"/>
    <w:rsid w:val="001F13F2"/>
    <w:rsid w:val="001F24A6"/>
    <w:rsid w:val="001F4979"/>
    <w:rsid w:val="002020FC"/>
    <w:rsid w:val="002070F5"/>
    <w:rsid w:val="00213615"/>
    <w:rsid w:val="00225CC3"/>
    <w:rsid w:val="002316D0"/>
    <w:rsid w:val="00233C6A"/>
    <w:rsid w:val="00235B83"/>
    <w:rsid w:val="0023695F"/>
    <w:rsid w:val="002425D4"/>
    <w:rsid w:val="002622CA"/>
    <w:rsid w:val="00266116"/>
    <w:rsid w:val="00273BCD"/>
    <w:rsid w:val="0028259D"/>
    <w:rsid w:val="002859AE"/>
    <w:rsid w:val="002874D6"/>
    <w:rsid w:val="00291A31"/>
    <w:rsid w:val="00291B67"/>
    <w:rsid w:val="0029214A"/>
    <w:rsid w:val="002A07EC"/>
    <w:rsid w:val="002A7E6D"/>
    <w:rsid w:val="002B0ACF"/>
    <w:rsid w:val="002B3B22"/>
    <w:rsid w:val="002B5611"/>
    <w:rsid w:val="002B7C97"/>
    <w:rsid w:val="002C0B2D"/>
    <w:rsid w:val="002D44BD"/>
    <w:rsid w:val="002E074A"/>
    <w:rsid w:val="002E212A"/>
    <w:rsid w:val="002E2B89"/>
    <w:rsid w:val="002E4A6F"/>
    <w:rsid w:val="002E7F57"/>
    <w:rsid w:val="002F0D17"/>
    <w:rsid w:val="002F4635"/>
    <w:rsid w:val="002F55E8"/>
    <w:rsid w:val="00300C2E"/>
    <w:rsid w:val="003031AA"/>
    <w:rsid w:val="00304B2F"/>
    <w:rsid w:val="00305255"/>
    <w:rsid w:val="0031059B"/>
    <w:rsid w:val="00321FEF"/>
    <w:rsid w:val="003225DE"/>
    <w:rsid w:val="003252EE"/>
    <w:rsid w:val="00331BB7"/>
    <w:rsid w:val="00332683"/>
    <w:rsid w:val="003335B9"/>
    <w:rsid w:val="00334773"/>
    <w:rsid w:val="003362E4"/>
    <w:rsid w:val="003373FF"/>
    <w:rsid w:val="003379AF"/>
    <w:rsid w:val="0034083A"/>
    <w:rsid w:val="00342D5D"/>
    <w:rsid w:val="00343513"/>
    <w:rsid w:val="003467CB"/>
    <w:rsid w:val="00356F10"/>
    <w:rsid w:val="003657B0"/>
    <w:rsid w:val="00377DCD"/>
    <w:rsid w:val="003815FD"/>
    <w:rsid w:val="003939D0"/>
    <w:rsid w:val="003B42A9"/>
    <w:rsid w:val="003B4B15"/>
    <w:rsid w:val="003B4B23"/>
    <w:rsid w:val="003C289C"/>
    <w:rsid w:val="003D2782"/>
    <w:rsid w:val="003D3606"/>
    <w:rsid w:val="0040139A"/>
    <w:rsid w:val="004062C1"/>
    <w:rsid w:val="00410E88"/>
    <w:rsid w:val="004128B6"/>
    <w:rsid w:val="00423DFF"/>
    <w:rsid w:val="00424A57"/>
    <w:rsid w:val="00435597"/>
    <w:rsid w:val="004406BC"/>
    <w:rsid w:val="00441BB4"/>
    <w:rsid w:val="0044308E"/>
    <w:rsid w:val="00450307"/>
    <w:rsid w:val="00477830"/>
    <w:rsid w:val="00480914"/>
    <w:rsid w:val="00481FF9"/>
    <w:rsid w:val="004823ED"/>
    <w:rsid w:val="004857D3"/>
    <w:rsid w:val="00487E3A"/>
    <w:rsid w:val="0049249D"/>
    <w:rsid w:val="00494CB3"/>
    <w:rsid w:val="004A628E"/>
    <w:rsid w:val="004B148E"/>
    <w:rsid w:val="004B5109"/>
    <w:rsid w:val="004B76D5"/>
    <w:rsid w:val="004C241E"/>
    <w:rsid w:val="004D72DB"/>
    <w:rsid w:val="004E4415"/>
    <w:rsid w:val="004F57D9"/>
    <w:rsid w:val="004F5A9A"/>
    <w:rsid w:val="004F5AD1"/>
    <w:rsid w:val="004F6903"/>
    <w:rsid w:val="00517B3B"/>
    <w:rsid w:val="005420F0"/>
    <w:rsid w:val="005441A5"/>
    <w:rsid w:val="00544AD8"/>
    <w:rsid w:val="00550F3C"/>
    <w:rsid w:val="0055249D"/>
    <w:rsid w:val="00555947"/>
    <w:rsid w:val="00567059"/>
    <w:rsid w:val="00573898"/>
    <w:rsid w:val="00573ABD"/>
    <w:rsid w:val="00574A55"/>
    <w:rsid w:val="00582E63"/>
    <w:rsid w:val="00583772"/>
    <w:rsid w:val="005926D9"/>
    <w:rsid w:val="005931E0"/>
    <w:rsid w:val="005944D5"/>
    <w:rsid w:val="00594822"/>
    <w:rsid w:val="005A7C9F"/>
    <w:rsid w:val="005D1008"/>
    <w:rsid w:val="005D2A14"/>
    <w:rsid w:val="005D32C1"/>
    <w:rsid w:val="005D5E05"/>
    <w:rsid w:val="005E6135"/>
    <w:rsid w:val="005F0F2F"/>
    <w:rsid w:val="005F24BC"/>
    <w:rsid w:val="005F7081"/>
    <w:rsid w:val="005F72BE"/>
    <w:rsid w:val="0060022A"/>
    <w:rsid w:val="00601503"/>
    <w:rsid w:val="00603874"/>
    <w:rsid w:val="00605F62"/>
    <w:rsid w:val="006060A8"/>
    <w:rsid w:val="00611F27"/>
    <w:rsid w:val="00640E71"/>
    <w:rsid w:val="00650880"/>
    <w:rsid w:val="00654C01"/>
    <w:rsid w:val="0065694D"/>
    <w:rsid w:val="00660BCF"/>
    <w:rsid w:val="00670BA3"/>
    <w:rsid w:val="006720D1"/>
    <w:rsid w:val="0067575A"/>
    <w:rsid w:val="00686CD5"/>
    <w:rsid w:val="006936C6"/>
    <w:rsid w:val="0069703B"/>
    <w:rsid w:val="006A1F9B"/>
    <w:rsid w:val="006A54E9"/>
    <w:rsid w:val="006B419A"/>
    <w:rsid w:val="006C66F4"/>
    <w:rsid w:val="006D632F"/>
    <w:rsid w:val="006D758B"/>
    <w:rsid w:val="006F152F"/>
    <w:rsid w:val="006F2356"/>
    <w:rsid w:val="006F2644"/>
    <w:rsid w:val="00707ECC"/>
    <w:rsid w:val="00710726"/>
    <w:rsid w:val="00710E38"/>
    <w:rsid w:val="00714C58"/>
    <w:rsid w:val="00716684"/>
    <w:rsid w:val="007244E4"/>
    <w:rsid w:val="00724D51"/>
    <w:rsid w:val="0072670A"/>
    <w:rsid w:val="00732D19"/>
    <w:rsid w:val="00733502"/>
    <w:rsid w:val="007374FD"/>
    <w:rsid w:val="007415D1"/>
    <w:rsid w:val="00742688"/>
    <w:rsid w:val="00747FDC"/>
    <w:rsid w:val="007618DF"/>
    <w:rsid w:val="00766CCE"/>
    <w:rsid w:val="007825AF"/>
    <w:rsid w:val="00783693"/>
    <w:rsid w:val="00785436"/>
    <w:rsid w:val="00787A61"/>
    <w:rsid w:val="00794BDB"/>
    <w:rsid w:val="00797A0A"/>
    <w:rsid w:val="007A2E24"/>
    <w:rsid w:val="007B0655"/>
    <w:rsid w:val="007B74DE"/>
    <w:rsid w:val="007B75A3"/>
    <w:rsid w:val="007C2C7B"/>
    <w:rsid w:val="007D2635"/>
    <w:rsid w:val="007D6DDA"/>
    <w:rsid w:val="007E0DA0"/>
    <w:rsid w:val="007E20B9"/>
    <w:rsid w:val="007E7324"/>
    <w:rsid w:val="007E79DA"/>
    <w:rsid w:val="007F756C"/>
    <w:rsid w:val="008024A9"/>
    <w:rsid w:val="0083390F"/>
    <w:rsid w:val="00833976"/>
    <w:rsid w:val="008368ED"/>
    <w:rsid w:val="00841CCC"/>
    <w:rsid w:val="00847C32"/>
    <w:rsid w:val="008631B1"/>
    <w:rsid w:val="008670FB"/>
    <w:rsid w:val="0087063F"/>
    <w:rsid w:val="00880FB0"/>
    <w:rsid w:val="00881240"/>
    <w:rsid w:val="00886948"/>
    <w:rsid w:val="00887A8D"/>
    <w:rsid w:val="008A66EC"/>
    <w:rsid w:val="008A6B6F"/>
    <w:rsid w:val="008A7565"/>
    <w:rsid w:val="008D31D9"/>
    <w:rsid w:val="008E1FC8"/>
    <w:rsid w:val="008E4FA7"/>
    <w:rsid w:val="008E7984"/>
    <w:rsid w:val="008F4D06"/>
    <w:rsid w:val="00900486"/>
    <w:rsid w:val="00903141"/>
    <w:rsid w:val="00904513"/>
    <w:rsid w:val="00904CF1"/>
    <w:rsid w:val="00925956"/>
    <w:rsid w:val="00925984"/>
    <w:rsid w:val="0093184F"/>
    <w:rsid w:val="0094333C"/>
    <w:rsid w:val="00945876"/>
    <w:rsid w:val="00947C26"/>
    <w:rsid w:val="00951A9C"/>
    <w:rsid w:val="009525AE"/>
    <w:rsid w:val="00953FCE"/>
    <w:rsid w:val="00955A7D"/>
    <w:rsid w:val="009575A8"/>
    <w:rsid w:val="00961770"/>
    <w:rsid w:val="00963D0C"/>
    <w:rsid w:val="009655AA"/>
    <w:rsid w:val="009709B1"/>
    <w:rsid w:val="00972FC2"/>
    <w:rsid w:val="0097525F"/>
    <w:rsid w:val="009773BE"/>
    <w:rsid w:val="0097789D"/>
    <w:rsid w:val="009873AE"/>
    <w:rsid w:val="00987A9D"/>
    <w:rsid w:val="0099212F"/>
    <w:rsid w:val="00993BE1"/>
    <w:rsid w:val="009A00E7"/>
    <w:rsid w:val="009A5F7D"/>
    <w:rsid w:val="009A63A1"/>
    <w:rsid w:val="009B0DF1"/>
    <w:rsid w:val="009B4AD9"/>
    <w:rsid w:val="009C2063"/>
    <w:rsid w:val="009C4D74"/>
    <w:rsid w:val="009D1C15"/>
    <w:rsid w:val="009D7690"/>
    <w:rsid w:val="009E6F0B"/>
    <w:rsid w:val="009F6803"/>
    <w:rsid w:val="009F73B7"/>
    <w:rsid w:val="00A00479"/>
    <w:rsid w:val="00A01ED4"/>
    <w:rsid w:val="00A02C62"/>
    <w:rsid w:val="00A06016"/>
    <w:rsid w:val="00A13EC7"/>
    <w:rsid w:val="00A16490"/>
    <w:rsid w:val="00A1702F"/>
    <w:rsid w:val="00A2387B"/>
    <w:rsid w:val="00A23C31"/>
    <w:rsid w:val="00A24FA4"/>
    <w:rsid w:val="00A3305C"/>
    <w:rsid w:val="00A409E7"/>
    <w:rsid w:val="00A41EDC"/>
    <w:rsid w:val="00A4242E"/>
    <w:rsid w:val="00A60615"/>
    <w:rsid w:val="00A63650"/>
    <w:rsid w:val="00A71B18"/>
    <w:rsid w:val="00A75D71"/>
    <w:rsid w:val="00A81ED3"/>
    <w:rsid w:val="00A85C02"/>
    <w:rsid w:val="00A97DC7"/>
    <w:rsid w:val="00AB333B"/>
    <w:rsid w:val="00AC0221"/>
    <w:rsid w:val="00AC4524"/>
    <w:rsid w:val="00AC6E31"/>
    <w:rsid w:val="00AD077B"/>
    <w:rsid w:val="00AD791F"/>
    <w:rsid w:val="00AE0EE4"/>
    <w:rsid w:val="00AE71AB"/>
    <w:rsid w:val="00AE7708"/>
    <w:rsid w:val="00AF4E0B"/>
    <w:rsid w:val="00AF77E0"/>
    <w:rsid w:val="00B02742"/>
    <w:rsid w:val="00B04481"/>
    <w:rsid w:val="00B21EA9"/>
    <w:rsid w:val="00B2381B"/>
    <w:rsid w:val="00B31DC1"/>
    <w:rsid w:val="00B33FE3"/>
    <w:rsid w:val="00B37D85"/>
    <w:rsid w:val="00B417B1"/>
    <w:rsid w:val="00B52562"/>
    <w:rsid w:val="00B5329B"/>
    <w:rsid w:val="00B63402"/>
    <w:rsid w:val="00B63D79"/>
    <w:rsid w:val="00B725B2"/>
    <w:rsid w:val="00B72F73"/>
    <w:rsid w:val="00B75F7B"/>
    <w:rsid w:val="00B8098C"/>
    <w:rsid w:val="00B84E11"/>
    <w:rsid w:val="00B906BB"/>
    <w:rsid w:val="00BA2D02"/>
    <w:rsid w:val="00BA458C"/>
    <w:rsid w:val="00BA5E69"/>
    <w:rsid w:val="00BA6928"/>
    <w:rsid w:val="00BB38BC"/>
    <w:rsid w:val="00BC1B8B"/>
    <w:rsid w:val="00BD6BA4"/>
    <w:rsid w:val="00BE265F"/>
    <w:rsid w:val="00BE4F04"/>
    <w:rsid w:val="00BF5387"/>
    <w:rsid w:val="00BF741A"/>
    <w:rsid w:val="00C02F19"/>
    <w:rsid w:val="00C05A05"/>
    <w:rsid w:val="00C067C0"/>
    <w:rsid w:val="00C06C07"/>
    <w:rsid w:val="00C11869"/>
    <w:rsid w:val="00C15064"/>
    <w:rsid w:val="00C203FF"/>
    <w:rsid w:val="00C2327E"/>
    <w:rsid w:val="00C23482"/>
    <w:rsid w:val="00C2353B"/>
    <w:rsid w:val="00C373B3"/>
    <w:rsid w:val="00C40BB2"/>
    <w:rsid w:val="00C420A0"/>
    <w:rsid w:val="00C4646F"/>
    <w:rsid w:val="00C47FCF"/>
    <w:rsid w:val="00C53007"/>
    <w:rsid w:val="00C5528A"/>
    <w:rsid w:val="00C55879"/>
    <w:rsid w:val="00C617C6"/>
    <w:rsid w:val="00C61C7B"/>
    <w:rsid w:val="00C61CC6"/>
    <w:rsid w:val="00C72355"/>
    <w:rsid w:val="00C80A05"/>
    <w:rsid w:val="00C8474A"/>
    <w:rsid w:val="00C84BD6"/>
    <w:rsid w:val="00C85E4A"/>
    <w:rsid w:val="00C862C4"/>
    <w:rsid w:val="00C904B7"/>
    <w:rsid w:val="00C90FCC"/>
    <w:rsid w:val="00C9177D"/>
    <w:rsid w:val="00C92CF2"/>
    <w:rsid w:val="00C938AD"/>
    <w:rsid w:val="00C95800"/>
    <w:rsid w:val="00C97386"/>
    <w:rsid w:val="00CA2762"/>
    <w:rsid w:val="00CA2E44"/>
    <w:rsid w:val="00CB1B9B"/>
    <w:rsid w:val="00CB1C5B"/>
    <w:rsid w:val="00CC4B54"/>
    <w:rsid w:val="00CD6B13"/>
    <w:rsid w:val="00CE0FF3"/>
    <w:rsid w:val="00CF1157"/>
    <w:rsid w:val="00CF1975"/>
    <w:rsid w:val="00D07A12"/>
    <w:rsid w:val="00D200C8"/>
    <w:rsid w:val="00D20B3E"/>
    <w:rsid w:val="00D21A5D"/>
    <w:rsid w:val="00D220A1"/>
    <w:rsid w:val="00D362B1"/>
    <w:rsid w:val="00D41F3B"/>
    <w:rsid w:val="00D4286B"/>
    <w:rsid w:val="00D50AEB"/>
    <w:rsid w:val="00D5541D"/>
    <w:rsid w:val="00D80663"/>
    <w:rsid w:val="00D83293"/>
    <w:rsid w:val="00D97A41"/>
    <w:rsid w:val="00DA0D3D"/>
    <w:rsid w:val="00DA5CAD"/>
    <w:rsid w:val="00DA7034"/>
    <w:rsid w:val="00DB069E"/>
    <w:rsid w:val="00DC05EB"/>
    <w:rsid w:val="00DC65E7"/>
    <w:rsid w:val="00DD1AC1"/>
    <w:rsid w:val="00DE1D6F"/>
    <w:rsid w:val="00DE1DBF"/>
    <w:rsid w:val="00DE2B40"/>
    <w:rsid w:val="00DE3C0A"/>
    <w:rsid w:val="00DE5342"/>
    <w:rsid w:val="00DE55C3"/>
    <w:rsid w:val="00DE73C5"/>
    <w:rsid w:val="00DF008A"/>
    <w:rsid w:val="00DF1695"/>
    <w:rsid w:val="00DF1BD3"/>
    <w:rsid w:val="00DF4B19"/>
    <w:rsid w:val="00DF7ADE"/>
    <w:rsid w:val="00DF7E21"/>
    <w:rsid w:val="00E047A0"/>
    <w:rsid w:val="00E12AAD"/>
    <w:rsid w:val="00E24B4A"/>
    <w:rsid w:val="00E2542F"/>
    <w:rsid w:val="00E40341"/>
    <w:rsid w:val="00E41872"/>
    <w:rsid w:val="00E434B3"/>
    <w:rsid w:val="00E527C7"/>
    <w:rsid w:val="00E56C1E"/>
    <w:rsid w:val="00E64675"/>
    <w:rsid w:val="00E652FE"/>
    <w:rsid w:val="00E70522"/>
    <w:rsid w:val="00E823E0"/>
    <w:rsid w:val="00E911C8"/>
    <w:rsid w:val="00E916EE"/>
    <w:rsid w:val="00EA3940"/>
    <w:rsid w:val="00EA4267"/>
    <w:rsid w:val="00EB1973"/>
    <w:rsid w:val="00EB1F5F"/>
    <w:rsid w:val="00EB389B"/>
    <w:rsid w:val="00EB69A3"/>
    <w:rsid w:val="00EB6AFC"/>
    <w:rsid w:val="00EB6FB3"/>
    <w:rsid w:val="00EC7117"/>
    <w:rsid w:val="00EC7B3F"/>
    <w:rsid w:val="00EC7E30"/>
    <w:rsid w:val="00ED4FE3"/>
    <w:rsid w:val="00EE237E"/>
    <w:rsid w:val="00EE5037"/>
    <w:rsid w:val="00EE66F8"/>
    <w:rsid w:val="00EF1B89"/>
    <w:rsid w:val="00EF496D"/>
    <w:rsid w:val="00F001EA"/>
    <w:rsid w:val="00F10E32"/>
    <w:rsid w:val="00F11EBA"/>
    <w:rsid w:val="00F12BCD"/>
    <w:rsid w:val="00F15E04"/>
    <w:rsid w:val="00F1736C"/>
    <w:rsid w:val="00F209AE"/>
    <w:rsid w:val="00F33B6D"/>
    <w:rsid w:val="00F40372"/>
    <w:rsid w:val="00F41BBD"/>
    <w:rsid w:val="00F42251"/>
    <w:rsid w:val="00F60DA6"/>
    <w:rsid w:val="00F77081"/>
    <w:rsid w:val="00F80BFC"/>
    <w:rsid w:val="00F87883"/>
    <w:rsid w:val="00F9185E"/>
    <w:rsid w:val="00FA3940"/>
    <w:rsid w:val="00FA6138"/>
    <w:rsid w:val="00FA7EA4"/>
    <w:rsid w:val="00FB254E"/>
    <w:rsid w:val="00FC5595"/>
    <w:rsid w:val="00FC67FC"/>
    <w:rsid w:val="00FC6DC3"/>
    <w:rsid w:val="00FC774D"/>
    <w:rsid w:val="00FD01C2"/>
    <w:rsid w:val="00FD1B79"/>
    <w:rsid w:val="00FD72B9"/>
    <w:rsid w:val="00FE13F2"/>
    <w:rsid w:val="00FE2F48"/>
    <w:rsid w:val="00FE3718"/>
    <w:rsid w:val="00FF0A6B"/>
    <w:rsid w:val="00FF37D9"/>
    <w:rsid w:val="00FF5442"/>
    <w:rsid w:val="00FF5849"/>
    <w:rsid w:val="00FF5ED9"/>
    <w:rsid w:val="00FF64FD"/>
    <w:rsid w:val="0D5561B4"/>
    <w:rsid w:val="3BE67A90"/>
    <w:rsid w:val="5262D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8253"/>
  <w15:chartTrackingRefBased/>
  <w15:docId w15:val="{99677DB1-C02C-4CD1-BD7D-339E413D1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32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D832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578B"/>
  </w:style>
  <w:style w:type="paragraph" w:styleId="Footer">
    <w:name w:val="footer"/>
    <w:basedOn w:val="Normal"/>
    <w:link w:val="Foot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32eddcddf2c44df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d34a-1d17-4319-a0b1-5f679ded5062}"/>
      </w:docPartPr>
      <w:docPartBody>
        <w:p w14:paraId="2246E4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6" ma:contentTypeDescription="Create a new document." ma:contentTypeScope="" ma:versionID="f1b4fcde4e46613605bd5a1a5ba4f73d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c6b3b3d771cc9af24b354889833a6ac6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COA Academic Senators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7C7EE8-871B-49E0-B655-09DE78D4F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5477E-F5C7-4308-B0A6-23F4A4F309C1}"/>
</file>

<file path=customXml/itemProps3.xml><?xml version="1.0" encoding="utf-8"?>
<ds:datastoreItem xmlns:ds="http://schemas.openxmlformats.org/officeDocument/2006/customXml" ds:itemID="{59459C2D-3689-4B9B-9931-D21B71478AB5}"/>
</file>

<file path=customXml/itemProps4.xml><?xml version="1.0" encoding="utf-8"?>
<ds:datastoreItem xmlns:ds="http://schemas.openxmlformats.org/officeDocument/2006/customXml" ds:itemID="{418730C1-26C6-4C2E-869C-DB42C4E8C4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Marissa Nakano</dc:creator>
  <keywords/>
  <dc:description/>
  <lastModifiedBy>Marissa Nakano</lastModifiedBy>
  <revision>30</revision>
  <dcterms:created xsi:type="dcterms:W3CDTF">2020-11-05T19:48:00.0000000Z</dcterms:created>
  <dcterms:modified xsi:type="dcterms:W3CDTF">2020-12-09T21:23:55.2383486Z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