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25" w:type="dxa"/>
        <w:tblLook w:val="04A0" w:firstRow="1" w:lastRow="0" w:firstColumn="1" w:lastColumn="0" w:noHBand="0" w:noVBand="1"/>
      </w:tblPr>
      <w:tblGrid>
        <w:gridCol w:w="2233"/>
        <w:gridCol w:w="5447"/>
        <w:gridCol w:w="5545"/>
      </w:tblGrid>
      <w:tr xmlns:wp14="http://schemas.microsoft.com/office/word/2010/wordml" w:rsidR="00D83293" w:rsidTr="2B7888F9" w14:paraId="5B7E1DEB" wp14:textId="77777777">
        <w:tc>
          <w:tcPr>
            <w:tcW w:w="13225" w:type="dxa"/>
            <w:gridSpan w:val="3"/>
            <w:tcMar/>
          </w:tcPr>
          <w:p w:rsidR="00D83293" w:rsidP="00B2412B" w:rsidRDefault="00D83293" w14:paraId="35842B26" wp14:textId="77777777">
            <w:pPr>
              <w:pStyle w:val="Default"/>
              <w:jc w:val="center"/>
              <w:rPr>
                <w:b/>
                <w:bCs/>
                <w:sz w:val="22"/>
                <w:szCs w:val="22"/>
              </w:rPr>
            </w:pPr>
            <w:r>
              <w:rPr>
                <w:b/>
                <w:bCs/>
                <w:sz w:val="22"/>
                <w:szCs w:val="22"/>
              </w:rPr>
              <w:t xml:space="preserve">COA Academic Senate </w:t>
            </w:r>
          </w:p>
          <w:p w:rsidR="00D83293" w:rsidP="00B2412B" w:rsidRDefault="00D83293" w14:paraId="0C03B16E" wp14:textId="77777777">
            <w:pPr>
              <w:pStyle w:val="Default"/>
              <w:jc w:val="center"/>
              <w:rPr>
                <w:sz w:val="22"/>
                <w:szCs w:val="22"/>
              </w:rPr>
            </w:pPr>
            <w:r>
              <w:rPr>
                <w:b/>
                <w:bCs/>
                <w:sz w:val="22"/>
                <w:szCs w:val="22"/>
              </w:rPr>
              <w:t>Meeting Minutes</w:t>
            </w:r>
          </w:p>
          <w:p w:rsidR="00D83293" w:rsidP="00BE265F" w:rsidRDefault="00D83293" w14:paraId="12216441" wp14:textId="10B5341C">
            <w:pPr>
              <w:jc w:val="center"/>
              <w:rPr>
                <w:b w:val="1"/>
                <w:bCs w:val="1"/>
              </w:rPr>
            </w:pPr>
            <w:r w:rsidRPr="2B7888F9" w:rsidR="00D83293">
              <w:rPr>
                <w:b w:val="1"/>
                <w:bCs w:val="1"/>
              </w:rPr>
              <w:t xml:space="preserve">Thursday, </w:t>
            </w:r>
            <w:r w:rsidRPr="2B7888F9" w:rsidR="18F61457">
              <w:rPr>
                <w:b w:val="1"/>
                <w:bCs w:val="1"/>
              </w:rPr>
              <w:t>Oct. 1</w:t>
            </w:r>
            <w:r w:rsidRPr="2B7888F9" w:rsidR="00D41F3B">
              <w:rPr>
                <w:b w:val="1"/>
                <w:bCs w:val="1"/>
              </w:rPr>
              <w:t>, 2020</w:t>
            </w:r>
          </w:p>
        </w:tc>
      </w:tr>
      <w:tr xmlns:wp14="http://schemas.microsoft.com/office/word/2010/wordml" w:rsidR="00D83293" w:rsidTr="2B7888F9" w14:paraId="61D10892" wp14:textId="77777777">
        <w:tc>
          <w:tcPr>
            <w:tcW w:w="13225" w:type="dxa"/>
            <w:gridSpan w:val="3"/>
            <w:tcMar/>
          </w:tcPr>
          <w:p w:rsidR="00D83293" w:rsidP="00B2412B" w:rsidRDefault="00FF5ED9" w14:paraId="5C00F969" wp14:textId="77777777">
            <w:r>
              <w:t xml:space="preserve">Meeting Called To Order:  </w:t>
            </w:r>
            <w:r w:rsidR="00D80663">
              <w:t xml:space="preserve">12:20pm </w:t>
            </w:r>
            <w:r w:rsidR="00D41F3B">
              <w:t>via Zoom</w:t>
            </w:r>
          </w:p>
          <w:p w:rsidR="00D83293" w:rsidP="00B2412B" w:rsidRDefault="00D83293" w14:paraId="672A6659" wp14:textId="77777777"/>
        </w:tc>
      </w:tr>
      <w:tr xmlns:wp14="http://schemas.microsoft.com/office/word/2010/wordml" w:rsidR="00D83293" w:rsidTr="2B7888F9" w14:paraId="0E84A4ED" wp14:textId="77777777">
        <w:tc>
          <w:tcPr>
            <w:tcW w:w="13225" w:type="dxa"/>
            <w:gridSpan w:val="3"/>
            <w:tcMar/>
          </w:tcPr>
          <w:p w:rsidR="008D31D9" w:rsidP="008D31D9" w:rsidRDefault="00D83293" w14:paraId="591B5B36" wp14:textId="77777777">
            <w:r w:rsidRPr="004F57D9">
              <w:rPr>
                <w:b/>
              </w:rPr>
              <w:t>Senators in Attendance</w:t>
            </w:r>
            <w:r>
              <w:t xml:space="preserve">:  </w:t>
            </w:r>
            <w:r w:rsidR="004F57D9">
              <w:t xml:space="preserve">Matthew Goldstein (Chair), Andrew Park, </w:t>
            </w:r>
            <w:r w:rsidR="00DF008A">
              <w:t xml:space="preserve">Jennifer Fowler, Richard </w:t>
            </w:r>
            <w:proofErr w:type="spellStart"/>
            <w:r w:rsidR="00DF008A">
              <w:t>Kaser</w:t>
            </w:r>
            <w:proofErr w:type="spellEnd"/>
            <w:r w:rsidR="004F57D9">
              <w:t>, Jef</w:t>
            </w:r>
            <w:r w:rsidR="00900486">
              <w:t xml:space="preserve">f </w:t>
            </w:r>
            <w:proofErr w:type="spellStart"/>
            <w:r w:rsidR="00900486">
              <w:t>Sanceri</w:t>
            </w:r>
            <w:proofErr w:type="spellEnd"/>
            <w:r w:rsidR="00273BCD">
              <w:t xml:space="preserve">, </w:t>
            </w:r>
            <w:r w:rsidR="002E4A6F">
              <w:t>Marissa Nakano (minute taker</w:t>
            </w:r>
            <w:r w:rsidR="004F57D9">
              <w:t>)</w:t>
            </w:r>
            <w:r w:rsidR="00900486">
              <w:t xml:space="preserve">, </w:t>
            </w:r>
            <w:proofErr w:type="spellStart"/>
            <w:r w:rsidR="00900486">
              <w:t>Jacinda</w:t>
            </w:r>
            <w:proofErr w:type="spellEnd"/>
            <w:r w:rsidR="00900486">
              <w:t xml:space="preserve"> Marshall</w:t>
            </w:r>
            <w:r w:rsidR="00BE265F">
              <w:t>,</w:t>
            </w:r>
            <w:r w:rsidR="001171CC">
              <w:t xml:space="preserve"> </w:t>
            </w:r>
            <w:r w:rsidR="00900486">
              <w:t xml:space="preserve">Reza </w:t>
            </w:r>
            <w:proofErr w:type="spellStart"/>
            <w:r w:rsidR="00900486">
              <w:t>Majlesi</w:t>
            </w:r>
            <w:proofErr w:type="spellEnd"/>
            <w:r w:rsidR="00900486">
              <w:t xml:space="preserve">, </w:t>
            </w:r>
            <w:r w:rsidR="001171CC">
              <w:t xml:space="preserve">Sue </w:t>
            </w:r>
            <w:proofErr w:type="spellStart"/>
            <w:r w:rsidR="001171CC">
              <w:t>Altenbach</w:t>
            </w:r>
            <w:proofErr w:type="spellEnd"/>
          </w:p>
          <w:p w:rsidR="004F57D9" w:rsidP="008D31D9" w:rsidRDefault="004F57D9" w14:paraId="0A37501D" wp14:textId="77777777"/>
          <w:p w:rsidR="00F10E32" w:rsidP="00900486" w:rsidRDefault="004F57D9" w14:paraId="2864B9C7" wp14:textId="77777777">
            <w:r w:rsidRPr="004F57D9">
              <w:rPr>
                <w:b/>
              </w:rPr>
              <w:t>Guests in attendance</w:t>
            </w:r>
            <w:r w:rsidR="002E4A6F">
              <w:t xml:space="preserve">: </w:t>
            </w:r>
            <w:r w:rsidR="00900486">
              <w:t>Jayne Smithson</w:t>
            </w:r>
            <w:r w:rsidR="00DF008A">
              <w:t>, Don Miller</w:t>
            </w:r>
          </w:p>
          <w:p w:rsidR="00900486" w:rsidP="00900486" w:rsidRDefault="00900486" w14:paraId="5DAB6C7B" wp14:textId="77777777"/>
        </w:tc>
      </w:tr>
      <w:tr xmlns:wp14="http://schemas.microsoft.com/office/word/2010/wordml" w:rsidR="0008202A" w:rsidTr="2B7888F9" w14:paraId="3547C749" wp14:textId="77777777">
        <w:tc>
          <w:tcPr>
            <w:tcW w:w="2179" w:type="dxa"/>
            <w:tcMar/>
          </w:tcPr>
          <w:p w:rsidRPr="00A2153E" w:rsidR="00D83293" w:rsidP="00B2412B" w:rsidRDefault="00D83293" w14:paraId="53A8696D" wp14:textId="77777777">
            <w:pPr>
              <w:rPr>
                <w:b/>
              </w:rPr>
            </w:pPr>
            <w:r w:rsidRPr="00A2153E">
              <w:rPr>
                <w:b/>
              </w:rPr>
              <w:t>Agenda Item</w:t>
            </w:r>
          </w:p>
        </w:tc>
        <w:tc>
          <w:tcPr>
            <w:tcW w:w="5468" w:type="dxa"/>
            <w:tcMar/>
          </w:tcPr>
          <w:p w:rsidRPr="00A2153E" w:rsidR="00D83293" w:rsidP="00B2412B" w:rsidRDefault="00D83293" w14:paraId="2A7715B0" wp14:textId="77777777">
            <w:pPr>
              <w:rPr>
                <w:b/>
              </w:rPr>
            </w:pPr>
            <w:r w:rsidRPr="00A2153E">
              <w:rPr>
                <w:b/>
              </w:rPr>
              <w:t xml:space="preserve">Summary </w:t>
            </w:r>
          </w:p>
        </w:tc>
        <w:tc>
          <w:tcPr>
            <w:tcW w:w="5578" w:type="dxa"/>
            <w:tcMar/>
          </w:tcPr>
          <w:p w:rsidRPr="00A2153E" w:rsidR="00D83293" w:rsidP="00B2412B" w:rsidRDefault="00D83293" w14:paraId="6DA3B4C2" wp14:textId="77777777">
            <w:pPr>
              <w:rPr>
                <w:b/>
              </w:rPr>
            </w:pPr>
            <w:r>
              <w:rPr>
                <w:b/>
              </w:rPr>
              <w:t>Motion</w:t>
            </w:r>
          </w:p>
        </w:tc>
      </w:tr>
      <w:tr xmlns:wp14="http://schemas.microsoft.com/office/word/2010/wordml" w:rsidR="0008202A" w:rsidTr="2B7888F9" w14:paraId="616F356B" wp14:textId="77777777">
        <w:tc>
          <w:tcPr>
            <w:tcW w:w="2179" w:type="dxa"/>
            <w:tcMar/>
          </w:tcPr>
          <w:p w:rsidR="00D83293" w:rsidP="009D1C15" w:rsidRDefault="009D1C15" w14:paraId="7CDF3E42" wp14:textId="77777777">
            <w:r>
              <w:t xml:space="preserve">Agenda Review &amp; Approval </w:t>
            </w:r>
          </w:p>
        </w:tc>
        <w:tc>
          <w:tcPr>
            <w:tcW w:w="5468" w:type="dxa"/>
            <w:tcMar/>
          </w:tcPr>
          <w:p w:rsidR="001171CC" w:rsidP="009D1C15" w:rsidRDefault="00DF008A" w14:paraId="4A3C831A" wp14:textId="77777777">
            <w:r>
              <w:t>Discussion and Additions: none</w:t>
            </w:r>
          </w:p>
          <w:p w:rsidR="009D1C15" w:rsidP="009D1C15" w:rsidRDefault="009D1C15" w14:paraId="02EB378F" wp14:textId="77777777"/>
          <w:p w:rsidR="009D1C15" w:rsidP="009D1C15" w:rsidRDefault="009D1C15" w14:paraId="6A05A809" wp14:textId="77777777"/>
          <w:p w:rsidR="00D83293" w:rsidP="009D1C15" w:rsidRDefault="00D83293" w14:paraId="5A39BBE3" wp14:textId="77777777"/>
        </w:tc>
        <w:tc>
          <w:tcPr>
            <w:tcW w:w="5578" w:type="dxa"/>
            <w:tcMar/>
          </w:tcPr>
          <w:p w:rsidR="00FF5ED9" w:rsidP="004F57D9" w:rsidRDefault="004F57D9" w14:paraId="0D9ACAB3" wp14:textId="77777777">
            <w:pPr>
              <w:spacing w:line="259" w:lineRule="auto"/>
            </w:pPr>
            <w:r>
              <w:t>Motion to approve agenda</w:t>
            </w:r>
            <w:r w:rsidR="00225CC3">
              <w:t xml:space="preserve"> for </w:t>
            </w:r>
            <w:r w:rsidR="00DF008A">
              <w:t>October 1, 2020</w:t>
            </w:r>
          </w:p>
          <w:p w:rsidR="004F57D9" w:rsidP="004F57D9" w:rsidRDefault="004F57D9" w14:paraId="41C8F396" wp14:textId="77777777">
            <w:pPr>
              <w:spacing w:line="259" w:lineRule="auto"/>
            </w:pPr>
          </w:p>
          <w:p w:rsidR="004F57D9" w:rsidP="004F57D9" w:rsidRDefault="002E4A6F" w14:paraId="06724A77" wp14:textId="77777777">
            <w:pPr>
              <w:spacing w:line="259" w:lineRule="auto"/>
            </w:pPr>
            <w:r>
              <w:t xml:space="preserve">First: </w:t>
            </w:r>
            <w:r w:rsidR="00DF008A">
              <w:t>Andrew Park</w:t>
            </w:r>
          </w:p>
          <w:p w:rsidR="004F57D9" w:rsidP="004F57D9" w:rsidRDefault="002E4A6F" w14:paraId="3A29E559" wp14:textId="77777777">
            <w:pPr>
              <w:spacing w:line="259" w:lineRule="auto"/>
            </w:pPr>
            <w:r>
              <w:t xml:space="preserve">Second: </w:t>
            </w:r>
            <w:r w:rsidR="00DF008A">
              <w:t>Jennifer Fowler</w:t>
            </w:r>
          </w:p>
          <w:p w:rsidR="004F57D9" w:rsidP="004F57D9" w:rsidRDefault="004F57D9" w14:paraId="1A247B8A" wp14:textId="77777777">
            <w:pPr>
              <w:spacing w:line="259" w:lineRule="auto"/>
            </w:pPr>
            <w:r>
              <w:t>In Favor: all senators present</w:t>
            </w:r>
          </w:p>
          <w:p w:rsidR="004F57D9" w:rsidP="004F57D9" w:rsidRDefault="004F57D9" w14:paraId="45FF6E74" wp14:textId="77777777">
            <w:pPr>
              <w:spacing w:line="259" w:lineRule="auto"/>
            </w:pPr>
            <w:r>
              <w:t>Motion passes</w:t>
            </w:r>
          </w:p>
        </w:tc>
      </w:tr>
      <w:tr xmlns:wp14="http://schemas.microsoft.com/office/word/2010/wordml" w:rsidR="0008202A" w:rsidTr="2B7888F9" w14:paraId="0CACEA15" wp14:textId="77777777">
        <w:tc>
          <w:tcPr>
            <w:tcW w:w="2179" w:type="dxa"/>
            <w:tcMar/>
          </w:tcPr>
          <w:p w:rsidR="009D1C15" w:rsidP="008D31D9" w:rsidRDefault="009D1C15" w14:paraId="33B1BE36" wp14:textId="77777777">
            <w:r w:rsidRPr="007C2C7B">
              <w:t xml:space="preserve">Review </w:t>
            </w:r>
            <w:r w:rsidRPr="007C2C7B" w:rsidR="007F756C">
              <w:t>of Minutes</w:t>
            </w:r>
            <w:r w:rsidRPr="007C2C7B" w:rsidR="00945876">
              <w:t>:</w:t>
            </w:r>
            <w:r w:rsidR="00945876">
              <w:t xml:space="preserve"> </w:t>
            </w:r>
          </w:p>
        </w:tc>
        <w:tc>
          <w:tcPr>
            <w:tcW w:w="5468" w:type="dxa"/>
            <w:tcMar/>
          </w:tcPr>
          <w:p w:rsidR="009D1C15" w:rsidP="009D1C15" w:rsidRDefault="009D1C15" w14:paraId="45579343" wp14:textId="77777777">
            <w:r>
              <w:t xml:space="preserve">Discussion: </w:t>
            </w:r>
            <w:r w:rsidR="00C862C4">
              <w:t>none</w:t>
            </w:r>
          </w:p>
          <w:p w:rsidR="009D1C15" w:rsidP="009D1C15" w:rsidRDefault="00900486" w14:paraId="082ADB5A" wp14:textId="77777777">
            <w:r>
              <w:t>Corrections and Additions:</w:t>
            </w:r>
          </w:p>
          <w:p w:rsidR="00900486" w:rsidP="00900486" w:rsidRDefault="00DF008A" w14:paraId="06FF090B" wp14:textId="77777777">
            <w:pPr>
              <w:pStyle w:val="ListParagraph"/>
              <w:numPr>
                <w:ilvl w:val="0"/>
                <w:numId w:val="39"/>
              </w:numPr>
            </w:pPr>
            <w:r>
              <w:t>Some grammar updates</w:t>
            </w:r>
          </w:p>
          <w:p w:rsidR="009D1C15" w:rsidP="009D1C15" w:rsidRDefault="009D1C15" w14:paraId="72A3D3EC" wp14:textId="77777777"/>
        </w:tc>
        <w:tc>
          <w:tcPr>
            <w:tcW w:w="5578" w:type="dxa"/>
            <w:tcMar/>
          </w:tcPr>
          <w:p w:rsidR="00C862C4" w:rsidP="00C862C4" w:rsidRDefault="00C862C4" w14:paraId="79EACF15" wp14:textId="77777777">
            <w:pPr>
              <w:spacing w:line="259" w:lineRule="auto"/>
            </w:pPr>
            <w:r>
              <w:t>Motion</w:t>
            </w:r>
            <w:r w:rsidR="002E4A6F">
              <w:t xml:space="preserve"> to approve minutes from </w:t>
            </w:r>
            <w:r w:rsidR="00900486">
              <w:t>September</w:t>
            </w:r>
            <w:r w:rsidR="00225CC3">
              <w:t xml:space="preserve"> </w:t>
            </w:r>
            <w:r w:rsidR="00900486">
              <w:t>3</w:t>
            </w:r>
            <w:r>
              <w:t>, 2020</w:t>
            </w:r>
          </w:p>
          <w:p w:rsidR="00C862C4" w:rsidP="00C862C4" w:rsidRDefault="00C862C4" w14:paraId="0D0B940D" wp14:textId="77777777">
            <w:pPr>
              <w:spacing w:line="259" w:lineRule="auto"/>
            </w:pPr>
          </w:p>
          <w:p w:rsidR="00C862C4" w:rsidP="00C862C4" w:rsidRDefault="002E4A6F" w14:paraId="133B8810" wp14:textId="77777777">
            <w:pPr>
              <w:spacing w:line="259" w:lineRule="auto"/>
            </w:pPr>
            <w:r>
              <w:t xml:space="preserve">First: </w:t>
            </w:r>
            <w:r w:rsidR="00DF008A">
              <w:t xml:space="preserve">Reza </w:t>
            </w:r>
            <w:proofErr w:type="spellStart"/>
            <w:r w:rsidR="00DF008A">
              <w:t>Majlesi</w:t>
            </w:r>
            <w:proofErr w:type="spellEnd"/>
          </w:p>
          <w:p w:rsidR="00C862C4" w:rsidP="00C862C4" w:rsidRDefault="002E4A6F" w14:paraId="2813C937" wp14:textId="77777777">
            <w:pPr>
              <w:spacing w:line="259" w:lineRule="auto"/>
            </w:pPr>
            <w:r>
              <w:t xml:space="preserve">Second: </w:t>
            </w:r>
            <w:proofErr w:type="spellStart"/>
            <w:r w:rsidR="00DF008A">
              <w:t>Jacinda</w:t>
            </w:r>
            <w:proofErr w:type="spellEnd"/>
            <w:r w:rsidR="00DF008A">
              <w:t xml:space="preserve"> Marshall</w:t>
            </w:r>
          </w:p>
          <w:p w:rsidR="00C862C4" w:rsidP="00C862C4" w:rsidRDefault="002E4A6F" w14:paraId="12794358" wp14:textId="77777777">
            <w:pPr>
              <w:spacing w:line="259" w:lineRule="auto"/>
            </w:pPr>
            <w:r>
              <w:t xml:space="preserve">In Favor: </w:t>
            </w:r>
            <w:r w:rsidR="001171CC">
              <w:t>all</w:t>
            </w:r>
            <w:r>
              <w:t xml:space="preserve"> senators present</w:t>
            </w:r>
          </w:p>
          <w:p w:rsidR="009D1C15" w:rsidP="00C862C4" w:rsidRDefault="00C862C4" w14:paraId="64D3E00A" wp14:textId="77777777">
            <w:pPr>
              <w:spacing w:line="259" w:lineRule="auto"/>
            </w:pPr>
            <w:r>
              <w:t>Motion passes</w:t>
            </w:r>
          </w:p>
        </w:tc>
      </w:tr>
      <w:tr xmlns:wp14="http://schemas.microsoft.com/office/word/2010/wordml" w:rsidR="0008202A" w:rsidTr="2B7888F9" w14:paraId="26822FDD" wp14:textId="77777777">
        <w:tc>
          <w:tcPr>
            <w:tcW w:w="2179" w:type="dxa"/>
            <w:tcMar/>
          </w:tcPr>
          <w:p w:rsidR="009D7690" w:rsidP="00C8474A" w:rsidRDefault="00305255" w14:paraId="6932A0D6" wp14:textId="77777777">
            <w:r>
              <w:t>No Action Items</w:t>
            </w:r>
          </w:p>
          <w:p w:rsidR="00C8474A" w:rsidP="00C8474A" w:rsidRDefault="00C8474A" w14:paraId="0E27B00A" wp14:textId="77777777"/>
        </w:tc>
        <w:tc>
          <w:tcPr>
            <w:tcW w:w="5468" w:type="dxa"/>
            <w:tcMar/>
          </w:tcPr>
          <w:p w:rsidR="005441A5" w:rsidP="00C8474A" w:rsidRDefault="005441A5" w14:paraId="60061E4C" wp14:textId="77777777"/>
        </w:tc>
        <w:tc>
          <w:tcPr>
            <w:tcW w:w="5578" w:type="dxa"/>
            <w:tcMar/>
          </w:tcPr>
          <w:p w:rsidR="009873AE" w:rsidP="000A41B9" w:rsidRDefault="009873AE" w14:paraId="44EAFD9C" wp14:textId="77777777"/>
        </w:tc>
      </w:tr>
      <w:tr xmlns:wp14="http://schemas.microsoft.com/office/word/2010/wordml" w:rsidR="0008202A" w:rsidTr="2B7888F9" w14:paraId="3FA0B938" wp14:textId="77777777">
        <w:tc>
          <w:tcPr>
            <w:tcW w:w="2179" w:type="dxa"/>
            <w:tcMar/>
          </w:tcPr>
          <w:p w:rsidR="00D83293" w:rsidP="002A07EC" w:rsidRDefault="00C8474A" w14:paraId="655ACB50" wp14:textId="77777777">
            <w:r>
              <w:t>Discussion</w:t>
            </w:r>
            <w:r w:rsidR="00A13EC7">
              <w:t xml:space="preserve"> Item</w:t>
            </w:r>
            <w:r w:rsidR="005441A5">
              <w:t>s</w:t>
            </w:r>
            <w:r w:rsidR="0067575A">
              <w:t xml:space="preserve">: </w:t>
            </w:r>
          </w:p>
          <w:p w:rsidR="00C8474A" w:rsidP="002A07EC" w:rsidRDefault="00C8474A" w14:paraId="4B94D5A5" wp14:textId="77777777"/>
          <w:p w:rsidR="00C8474A" w:rsidP="00C8474A" w:rsidRDefault="00C2353B" w14:paraId="3A3EA1F5" wp14:textId="77777777">
            <w:pPr>
              <w:pStyle w:val="ListParagraph"/>
              <w:numPr>
                <w:ilvl w:val="0"/>
                <w:numId w:val="40"/>
              </w:numPr>
            </w:pPr>
            <w:r>
              <w:t>COA November letter to ACCJC (D. Miller)</w:t>
            </w:r>
          </w:p>
          <w:p w:rsidR="00C203FF" w:rsidP="00C203FF" w:rsidRDefault="00C203FF" w14:paraId="3DEEC669" wp14:textId="77777777"/>
          <w:p w:rsidR="00C203FF" w:rsidP="00C203FF" w:rsidRDefault="00C203FF" w14:paraId="3656B9AB" wp14:textId="77777777"/>
          <w:p w:rsidR="00C203FF" w:rsidP="00C203FF" w:rsidRDefault="00C203FF" w14:paraId="45FB0818" wp14:textId="77777777"/>
          <w:p w:rsidR="00C203FF" w:rsidP="00C203FF" w:rsidRDefault="00C203FF" w14:paraId="049F31CB" wp14:textId="77777777"/>
          <w:p w:rsidR="00C203FF" w:rsidP="00C203FF" w:rsidRDefault="00C203FF" w14:paraId="53128261" wp14:textId="77777777"/>
          <w:p w:rsidR="006F2644" w:rsidP="002A07EC" w:rsidRDefault="006F2644" w14:paraId="62486C05" wp14:textId="77777777"/>
          <w:p w:rsidR="00F40372" w:rsidP="00F40372" w:rsidRDefault="00F40372" w14:paraId="4101652C" wp14:textId="77777777"/>
          <w:p w:rsidR="0065694D" w:rsidP="0065694D" w:rsidRDefault="0065694D" w14:paraId="4B99056E" wp14:textId="77777777"/>
          <w:p w:rsidR="006A1F9B" w:rsidP="007B74DE" w:rsidRDefault="006A1F9B" w14:paraId="1299C43A" wp14:textId="77777777"/>
          <w:p w:rsidR="0055249D" w:rsidP="007B74DE" w:rsidRDefault="0055249D" w14:paraId="4DDBEF00" wp14:textId="77777777"/>
          <w:p w:rsidR="0055249D" w:rsidP="007B74DE" w:rsidRDefault="0055249D" w14:paraId="3461D779" wp14:textId="77777777"/>
          <w:p w:rsidR="0055249D" w:rsidP="007B74DE" w:rsidRDefault="0055249D" w14:paraId="3CF2D8B6" wp14:textId="77777777"/>
          <w:p w:rsidR="0055249D" w:rsidP="007B74DE" w:rsidRDefault="0055249D" w14:paraId="0FB78278" wp14:textId="77777777"/>
          <w:p w:rsidR="0055249D" w:rsidP="007B74DE" w:rsidRDefault="0055249D" w14:paraId="1FC39945" wp14:textId="77777777"/>
          <w:p w:rsidR="0055249D" w:rsidP="007B74DE" w:rsidRDefault="0055249D" w14:paraId="0562CB0E" wp14:textId="77777777"/>
          <w:p w:rsidR="0055249D" w:rsidP="007B74DE" w:rsidRDefault="0055249D" w14:paraId="34CE0A41" wp14:textId="77777777"/>
          <w:p w:rsidR="0055249D" w:rsidP="007B74DE" w:rsidRDefault="0055249D" w14:paraId="62EBF3C5" wp14:textId="77777777"/>
          <w:p w:rsidR="0055249D" w:rsidP="007B74DE" w:rsidRDefault="0055249D" w14:paraId="6D98A12B" wp14:textId="77777777"/>
          <w:p w:rsidR="0055249D" w:rsidP="007B74DE" w:rsidRDefault="0055249D" w14:paraId="2946DB82" wp14:textId="77777777"/>
          <w:p w:rsidR="0055249D" w:rsidP="007B74DE" w:rsidRDefault="0055249D" w14:paraId="5997CC1D" wp14:textId="77777777"/>
          <w:p w:rsidR="0055249D" w:rsidP="007B74DE" w:rsidRDefault="0055249D" w14:paraId="110FFD37" wp14:textId="77777777"/>
          <w:p w:rsidR="0055249D" w:rsidP="0055249D" w:rsidRDefault="0055249D" w14:paraId="456E33C0" wp14:textId="77777777">
            <w:pPr>
              <w:pStyle w:val="ListParagraph"/>
              <w:numPr>
                <w:ilvl w:val="0"/>
                <w:numId w:val="40"/>
              </w:numPr>
            </w:pPr>
            <w:r>
              <w:t>DEI Committee Proposal (D. Miller)</w:t>
            </w:r>
          </w:p>
          <w:p w:rsidR="0055249D" w:rsidP="007B74DE" w:rsidRDefault="0055249D" w14:paraId="6B699379" wp14:textId="77777777"/>
          <w:p w:rsidR="003D2782" w:rsidP="007B74DE" w:rsidRDefault="003D2782" w14:paraId="3FE9F23F" wp14:textId="77777777"/>
          <w:p w:rsidR="003D2782" w:rsidP="007B74DE" w:rsidRDefault="003D2782" w14:paraId="1F72F646" wp14:textId="77777777"/>
          <w:p w:rsidR="003D2782" w:rsidP="007B74DE" w:rsidRDefault="003D2782" w14:paraId="08CE6F91" wp14:textId="77777777"/>
          <w:p w:rsidR="003D2782" w:rsidP="007B74DE" w:rsidRDefault="003D2782" w14:paraId="61CDCEAD" wp14:textId="77777777"/>
          <w:p w:rsidR="003D2782" w:rsidP="007B74DE" w:rsidRDefault="003D2782" w14:paraId="6BB9E253" wp14:textId="77777777"/>
          <w:p w:rsidR="003D2782" w:rsidP="007B74DE" w:rsidRDefault="003D2782" w14:paraId="23DE523C" wp14:textId="77777777"/>
          <w:p w:rsidR="003D2782" w:rsidP="007B74DE" w:rsidRDefault="003D2782" w14:paraId="52E56223" wp14:textId="77777777"/>
          <w:p w:rsidR="003D2782" w:rsidP="007B74DE" w:rsidRDefault="003D2782" w14:paraId="07547A01" wp14:textId="77777777"/>
          <w:p w:rsidR="003D2782" w:rsidP="007B74DE" w:rsidRDefault="003D2782" w14:paraId="5043CB0F" wp14:textId="77777777"/>
          <w:p w:rsidR="003D2782" w:rsidP="007B74DE" w:rsidRDefault="003D2782" w14:paraId="07459315" wp14:textId="77777777"/>
          <w:p w:rsidR="00AF77E0" w:rsidP="007B74DE" w:rsidRDefault="00AF77E0" w14:paraId="6537F28F" wp14:textId="77777777"/>
          <w:p w:rsidR="003D2782" w:rsidP="007B74DE" w:rsidRDefault="003D2782" w14:paraId="6DFB9E20" wp14:textId="77777777"/>
          <w:p w:rsidR="0055249D" w:rsidP="003D2782" w:rsidRDefault="003D2782" w14:paraId="787F2B37" wp14:textId="77777777">
            <w:pPr>
              <w:pStyle w:val="ListParagraph"/>
              <w:numPr>
                <w:ilvl w:val="0"/>
                <w:numId w:val="40"/>
              </w:numPr>
            </w:pPr>
            <w:r>
              <w:t>Compensation for DE Training (</w:t>
            </w:r>
            <w:proofErr w:type="spellStart"/>
            <w:r>
              <w:t>J.Fowler</w:t>
            </w:r>
            <w:proofErr w:type="spellEnd"/>
            <w:r>
              <w:t>)</w:t>
            </w:r>
          </w:p>
          <w:p w:rsidR="00060D3A" w:rsidP="00060D3A" w:rsidRDefault="00060D3A" w14:paraId="70DF9E56" wp14:textId="77777777"/>
          <w:p w:rsidR="00060D3A" w:rsidP="00060D3A" w:rsidRDefault="00060D3A" w14:paraId="44E871BC" wp14:textId="77777777"/>
          <w:p w:rsidR="00060D3A" w:rsidP="00060D3A" w:rsidRDefault="00060D3A" w14:paraId="144A5D23" wp14:textId="77777777"/>
          <w:p w:rsidR="00060D3A" w:rsidP="00060D3A" w:rsidRDefault="00060D3A" w14:paraId="738610EB" wp14:textId="77777777"/>
          <w:p w:rsidR="00060D3A" w:rsidP="00060D3A" w:rsidRDefault="00060D3A" w14:paraId="637805D2" wp14:textId="77777777"/>
          <w:p w:rsidR="00060D3A" w:rsidP="00060D3A" w:rsidRDefault="00060D3A" w14:paraId="463F29E8" wp14:textId="77777777"/>
          <w:p w:rsidR="00060D3A" w:rsidP="00060D3A" w:rsidRDefault="00060D3A" w14:paraId="3B7B4B86" wp14:textId="77777777"/>
          <w:p w:rsidR="00060D3A" w:rsidP="00060D3A" w:rsidRDefault="00060D3A" w14:paraId="3A0FF5F2" wp14:textId="77777777"/>
          <w:p w:rsidR="00060D3A" w:rsidP="00060D3A" w:rsidRDefault="00060D3A" w14:paraId="02F16190" wp14:textId="77777777">
            <w:pPr>
              <w:pStyle w:val="ListParagraph"/>
              <w:numPr>
                <w:ilvl w:val="0"/>
                <w:numId w:val="40"/>
              </w:numPr>
            </w:pPr>
            <w:r>
              <w:t>ASCCC 2020 Fall Plenary Nov 5-7 (M. Goldstein)</w:t>
            </w:r>
          </w:p>
          <w:p w:rsidR="0055249D" w:rsidP="007B74DE" w:rsidRDefault="0055249D" w14:paraId="5630AD66" wp14:textId="77777777"/>
          <w:p w:rsidR="0055249D" w:rsidP="007B74DE" w:rsidRDefault="0055249D" w14:paraId="61829076" wp14:textId="77777777"/>
        </w:tc>
        <w:tc>
          <w:tcPr>
            <w:tcW w:w="5468" w:type="dxa"/>
            <w:tcMar/>
          </w:tcPr>
          <w:p w:rsidR="00F42251" w:rsidP="00955A7D" w:rsidRDefault="00F42251" w14:paraId="2BA226A1" wp14:textId="77777777">
            <w:bookmarkStart w:name="_GoBack" w:id="0"/>
            <w:bookmarkEnd w:id="0"/>
          </w:p>
          <w:p w:rsidR="00480914" w:rsidP="00955A7D" w:rsidRDefault="00480914" w14:paraId="17AD93B2" wp14:textId="77777777"/>
          <w:p w:rsidRPr="0055249D" w:rsidR="0055249D" w:rsidP="00955A7D" w:rsidRDefault="0055249D" w14:paraId="3AD66AFD" wp14:textId="77777777">
            <w:pPr>
              <w:rPr>
                <w:u w:val="single"/>
              </w:rPr>
            </w:pPr>
            <w:r w:rsidRPr="0055249D">
              <w:rPr>
                <w:u w:val="single"/>
              </w:rPr>
              <w:t>Summary of Discussion #1:</w:t>
            </w:r>
          </w:p>
          <w:p w:rsidR="0055249D" w:rsidP="0055249D" w:rsidRDefault="0055249D" w14:paraId="77A291F9" wp14:textId="77777777">
            <w:pPr>
              <w:pStyle w:val="ListParagraph"/>
              <w:numPr>
                <w:ilvl w:val="0"/>
                <w:numId w:val="39"/>
              </w:numPr>
            </w:pPr>
            <w:r>
              <w:t xml:space="preserve">Interim President Don Miller shared with AS a near complete draft of the COA Special Report (“The November letter”).  Interim President Miller shared highlights of the letter.  </w:t>
            </w:r>
          </w:p>
          <w:p w:rsidR="0055249D" w:rsidP="0055249D" w:rsidRDefault="0055249D" w14:paraId="5A068868" wp14:textId="77777777">
            <w:pPr>
              <w:pStyle w:val="ListParagraph"/>
              <w:numPr>
                <w:ilvl w:val="0"/>
                <w:numId w:val="39"/>
              </w:numPr>
            </w:pPr>
            <w:r>
              <w:lastRenderedPageBreak/>
              <w:t xml:space="preserve">Earlier this afternoon, PCCD emailed their contribution (mostly fiscal matters) to Interim President Miller.  IP Miller expressed that he wanted to review this letter and make sure it aligned with COA’s vision before sharing it with others.  </w:t>
            </w:r>
          </w:p>
          <w:p w:rsidR="0055249D" w:rsidP="0055249D" w:rsidRDefault="0055249D" w14:paraId="7E3A8971" wp14:textId="77777777">
            <w:pPr>
              <w:pStyle w:val="ListParagraph"/>
              <w:numPr>
                <w:ilvl w:val="0"/>
                <w:numId w:val="39"/>
              </w:numPr>
            </w:pPr>
            <w:r>
              <w:t>COA Special report will be shared officially with senate at the latest by Monday, October 5.  It is required that the senate presidents review the letter (as well as College Council), but all senators are invited to provide feedback (the more feedback, the better COA’s letter will be.  This will be a public document regardless).</w:t>
            </w:r>
          </w:p>
          <w:p w:rsidR="0055249D" w:rsidP="0055249D" w:rsidRDefault="0055249D" w14:paraId="4056158B" wp14:textId="77777777">
            <w:pPr>
              <w:pStyle w:val="ListParagraph"/>
              <w:numPr>
                <w:ilvl w:val="0"/>
                <w:numId w:val="39"/>
              </w:numPr>
            </w:pPr>
            <w:r>
              <w:t xml:space="preserve">Complete letter will be updated to </w:t>
            </w:r>
            <w:proofErr w:type="spellStart"/>
            <w:r>
              <w:t>BoardDocs</w:t>
            </w:r>
            <w:proofErr w:type="spellEnd"/>
            <w:r>
              <w:t xml:space="preserve"> by October 8.  </w:t>
            </w:r>
          </w:p>
          <w:p w:rsidR="0055249D" w:rsidP="0055249D" w:rsidRDefault="0055249D" w14:paraId="1D65BE2B" wp14:textId="77777777">
            <w:pPr>
              <w:pStyle w:val="ListParagraph"/>
              <w:numPr>
                <w:ilvl w:val="0"/>
                <w:numId w:val="39"/>
              </w:numPr>
            </w:pPr>
            <w:r>
              <w:t>ISER letter draft will be shared with AS soon (perhaps at next AS meeting).  Invite VPSS Tina Vasconcellos.  ISER letter due date to the Board is in November</w:t>
            </w:r>
          </w:p>
          <w:p w:rsidR="00C203FF" w:rsidP="00C203FF" w:rsidRDefault="00C203FF" w14:paraId="0DE4B5B7" wp14:textId="77777777"/>
          <w:p w:rsidRPr="003D2782" w:rsidR="00213615" w:rsidP="00A13EC7" w:rsidRDefault="0055249D" w14:paraId="095E115C" wp14:textId="77777777">
            <w:pPr>
              <w:rPr>
                <w:u w:val="single"/>
              </w:rPr>
            </w:pPr>
            <w:r w:rsidRPr="003D2782">
              <w:rPr>
                <w:u w:val="single"/>
              </w:rPr>
              <w:t>Summary of Discussion #2:</w:t>
            </w:r>
          </w:p>
          <w:p w:rsidR="0055249D" w:rsidP="009B0DF1" w:rsidRDefault="0055249D" w14:paraId="6FE61948" wp14:textId="77777777">
            <w:r>
              <w:t>To continue COA</w:t>
            </w:r>
            <w:r w:rsidR="00C47FCF">
              <w:t>’s</w:t>
            </w:r>
            <w:r>
              <w:t xml:space="preserve"> </w:t>
            </w:r>
            <w:r w:rsidR="00C47FCF">
              <w:t>commitment</w:t>
            </w:r>
            <w:r w:rsidR="009B0DF1">
              <w:t xml:space="preserve"> social justice, </w:t>
            </w:r>
            <w:r>
              <w:t xml:space="preserve">IP Miller asked for feedback about creating a committee </w:t>
            </w:r>
            <w:r w:rsidR="00C47FCF">
              <w:t>charged with holding campus accountable</w:t>
            </w:r>
            <w:r w:rsidR="009B0DF1">
              <w:t xml:space="preserve"> to the community in matters of equity and inclusion.</w:t>
            </w:r>
          </w:p>
          <w:p w:rsidR="009B0DF1" w:rsidP="009B0DF1" w:rsidRDefault="009B0DF1" w14:paraId="597CF93D" wp14:textId="77777777">
            <w:pPr>
              <w:pStyle w:val="ListParagraph"/>
              <w:numPr>
                <w:ilvl w:val="0"/>
                <w:numId w:val="43"/>
              </w:numPr>
            </w:pPr>
            <w:r>
              <w:t>Include student representation</w:t>
            </w:r>
          </w:p>
          <w:p w:rsidR="009B0DF1" w:rsidP="009B0DF1" w:rsidRDefault="009B0DF1" w14:paraId="12725B70" wp14:textId="77777777">
            <w:pPr>
              <w:pStyle w:val="ListParagraph"/>
              <w:numPr>
                <w:ilvl w:val="0"/>
                <w:numId w:val="43"/>
              </w:numPr>
            </w:pPr>
            <w:r>
              <w:t>Possibly making this into a subcommittee of College Council</w:t>
            </w:r>
          </w:p>
          <w:p w:rsidR="003D2782" w:rsidP="009B0DF1" w:rsidRDefault="003D2782" w14:paraId="2D63B621" wp14:textId="77777777">
            <w:pPr>
              <w:pStyle w:val="ListParagraph"/>
              <w:numPr>
                <w:ilvl w:val="0"/>
                <w:numId w:val="43"/>
              </w:numPr>
            </w:pPr>
            <w:r>
              <w:t>Concern regarding adding another committee to a list of existing committees</w:t>
            </w:r>
          </w:p>
          <w:p w:rsidR="009B0DF1" w:rsidP="009B0DF1" w:rsidRDefault="009B0DF1" w14:paraId="1A201F4B" wp14:textId="77777777">
            <w:pPr>
              <w:pStyle w:val="ListParagraph"/>
              <w:numPr>
                <w:ilvl w:val="0"/>
                <w:numId w:val="43"/>
              </w:numPr>
            </w:pPr>
            <w:r>
              <w:t>Make sure roles and responsibilities of this committee are clear</w:t>
            </w:r>
          </w:p>
          <w:p w:rsidR="009B0DF1" w:rsidP="009B0DF1" w:rsidRDefault="009B0DF1" w14:paraId="1088517E" wp14:textId="77777777">
            <w:pPr>
              <w:pStyle w:val="ListParagraph"/>
              <w:numPr>
                <w:ilvl w:val="0"/>
                <w:numId w:val="43"/>
              </w:numPr>
            </w:pPr>
            <w:r>
              <w:t>Ensure people are respected and listened to</w:t>
            </w:r>
          </w:p>
          <w:p w:rsidR="003D2782" w:rsidP="009B0DF1" w:rsidRDefault="003D2782" w14:paraId="3A25EDE5" wp14:textId="77777777">
            <w:pPr>
              <w:pStyle w:val="ListParagraph"/>
              <w:numPr>
                <w:ilvl w:val="0"/>
                <w:numId w:val="43"/>
              </w:numPr>
            </w:pPr>
            <w:r>
              <w:lastRenderedPageBreak/>
              <w:t>Any additional concerns/feedback, send to IP Miller</w:t>
            </w:r>
          </w:p>
          <w:p w:rsidR="00AF77E0" w:rsidP="00AF77E0" w:rsidRDefault="00AF77E0" w14:paraId="66204FF1" wp14:textId="77777777">
            <w:pPr>
              <w:pStyle w:val="ListParagraph"/>
            </w:pPr>
          </w:p>
          <w:p w:rsidRPr="00AF77E0" w:rsidR="003D2782" w:rsidP="003D2782" w:rsidRDefault="003D2782" w14:paraId="3408799F" wp14:textId="77777777">
            <w:pPr>
              <w:rPr>
                <w:u w:val="single"/>
              </w:rPr>
            </w:pPr>
            <w:r w:rsidRPr="00AF77E0">
              <w:rPr>
                <w:u w:val="single"/>
              </w:rPr>
              <w:t>Summary of Discussion #3</w:t>
            </w:r>
          </w:p>
          <w:p w:rsidR="003D2782" w:rsidP="00AF77E0" w:rsidRDefault="00AF77E0" w14:paraId="0911F02A" wp14:textId="77777777">
            <w:r>
              <w:t xml:space="preserve">J. Fowler </w:t>
            </w:r>
            <w:r w:rsidR="00C06C07">
              <w:t>shared</w:t>
            </w:r>
            <w:r>
              <w:t xml:space="preserve"> a </w:t>
            </w:r>
            <w:r w:rsidR="00C06C07">
              <w:t xml:space="preserve">document </w:t>
            </w:r>
            <w:r>
              <w:t>regarding AP</w:t>
            </w:r>
            <w:r w:rsidR="00C06C07">
              <w:t xml:space="preserve"> 4105.</w:t>
            </w:r>
            <w:r>
              <w:t xml:space="preserve">  </w:t>
            </w:r>
            <w:r w:rsidR="00C06C07">
              <w:t>J. Fowler</w:t>
            </w:r>
            <w:r>
              <w:t xml:space="preserve"> connected AP 4105 with Article 33 PFT Collective Bargaining Agreement for</w:t>
            </w:r>
            <w:r w:rsidR="00C06C07">
              <w:t xml:space="preserve"> faculty</w:t>
            </w:r>
            <w:r>
              <w:t xml:space="preserve"> compensation, training options for faculty, Title 5 section 53200, and a suggested “ask”</w:t>
            </w:r>
            <w:r w:rsidR="00C06C07">
              <w:t xml:space="preserve"> to PCCD</w:t>
            </w:r>
          </w:p>
          <w:p w:rsidR="00C06C07" w:rsidP="00C06C07" w:rsidRDefault="00C06C07" w14:paraId="544D517D" wp14:textId="77777777">
            <w:pPr>
              <w:pStyle w:val="ListParagraph"/>
              <w:numPr>
                <w:ilvl w:val="0"/>
                <w:numId w:val="44"/>
              </w:numPr>
            </w:pPr>
            <w:r>
              <w:t xml:space="preserve">Conclusion: collaborate with </w:t>
            </w:r>
            <w:r w:rsidR="00AF77E0">
              <w:t>PFT</w:t>
            </w:r>
            <w:r w:rsidR="00D50AEB">
              <w:t xml:space="preserve">, </w:t>
            </w:r>
            <w:r>
              <w:t>DAS</w:t>
            </w:r>
            <w:r w:rsidR="00D50AEB">
              <w:t>, and other campuses</w:t>
            </w:r>
            <w:r w:rsidR="00AF77E0">
              <w:t xml:space="preserve"> to create </w:t>
            </w:r>
            <w:r>
              <w:t>a clear, unifying resolution</w:t>
            </w:r>
          </w:p>
          <w:p w:rsidR="00AF77E0" w:rsidP="00C06C07" w:rsidRDefault="00AF77E0" w14:paraId="3EA92068" wp14:textId="77777777">
            <w:pPr>
              <w:pStyle w:val="ListParagraph"/>
              <w:numPr>
                <w:ilvl w:val="0"/>
                <w:numId w:val="44"/>
              </w:numPr>
            </w:pPr>
            <w:r>
              <w:t>The ask can also incorporate: consistency from the district; PFT and PCCD negotiate a contract (other districts have completed a similar contract)</w:t>
            </w:r>
          </w:p>
          <w:p w:rsidR="00305255" w:rsidP="00305255" w:rsidRDefault="00305255" w14:paraId="2DBF0D7D" wp14:textId="77777777"/>
          <w:p w:rsidRPr="00BE4F04" w:rsidR="00060D3A" w:rsidP="00305255" w:rsidRDefault="00060D3A" w14:paraId="40A5B066" wp14:textId="77777777">
            <w:pPr>
              <w:rPr>
                <w:u w:val="single"/>
              </w:rPr>
            </w:pPr>
            <w:r w:rsidRPr="00BE4F04">
              <w:rPr>
                <w:u w:val="single"/>
              </w:rPr>
              <w:t>Summary of Discussion #4</w:t>
            </w:r>
          </w:p>
          <w:p w:rsidRPr="004823ED" w:rsidR="00060D3A" w:rsidP="00841CCC" w:rsidRDefault="00BE4F04" w14:paraId="5B2035C3" wp14:textId="77777777">
            <w:r>
              <w:t xml:space="preserve">A few senators are invited to attend the Plenary in November.  Application emailed out for a scholarship to attend (COA earned this last year!).  Let </w:t>
            </w:r>
            <w:r w:rsidR="00841CCC">
              <w:t>M. Goldstein know if you are interested.</w:t>
            </w:r>
          </w:p>
        </w:tc>
        <w:tc>
          <w:tcPr>
            <w:tcW w:w="5578" w:type="dxa"/>
            <w:tcMar/>
          </w:tcPr>
          <w:p w:rsidR="00D83293" w:rsidP="00B2412B" w:rsidRDefault="00D83293" w14:paraId="6B62F1B3" wp14:textId="77777777"/>
          <w:p w:rsidR="00480914" w:rsidP="00B2412B" w:rsidRDefault="00480914" w14:paraId="02F2C34E" wp14:textId="77777777"/>
          <w:p w:rsidR="00F42251" w:rsidP="00C8474A" w:rsidRDefault="00F42251" w14:paraId="680A4E5D" wp14:textId="77777777"/>
          <w:p w:rsidR="00305255" w:rsidP="00C8474A" w:rsidRDefault="00305255" w14:paraId="19219836" wp14:textId="77777777"/>
          <w:p w:rsidR="00305255" w:rsidP="00C8474A" w:rsidRDefault="00305255" w14:paraId="296FEF7D" wp14:textId="77777777"/>
          <w:p w:rsidR="00305255" w:rsidP="00C8474A" w:rsidRDefault="00305255" w14:paraId="7194DBDC" wp14:textId="77777777"/>
          <w:p w:rsidR="00305255" w:rsidP="00C8474A" w:rsidRDefault="00305255" w14:paraId="769D0D3C" wp14:textId="77777777"/>
          <w:p w:rsidR="00305255" w:rsidP="00C8474A" w:rsidRDefault="00305255" w14:paraId="54CD245A" wp14:textId="77777777"/>
          <w:p w:rsidR="00305255" w:rsidP="00C8474A" w:rsidRDefault="00305255" w14:paraId="1231BE67" wp14:textId="77777777"/>
          <w:p w:rsidR="00305255" w:rsidP="00C8474A" w:rsidRDefault="00305255" w14:paraId="36FEB5B0" wp14:textId="77777777"/>
          <w:p w:rsidR="00305255" w:rsidP="00C8474A" w:rsidRDefault="00305255" w14:paraId="30D7AA69" wp14:textId="77777777"/>
          <w:p w:rsidR="00305255" w:rsidP="00C8474A" w:rsidRDefault="00305255" w14:paraId="7196D064" wp14:textId="77777777"/>
          <w:p w:rsidR="00305255" w:rsidP="00C8474A" w:rsidRDefault="00305255" w14:paraId="34FF1C98" wp14:textId="77777777"/>
          <w:p w:rsidR="00305255" w:rsidP="00C8474A" w:rsidRDefault="00305255" w14:paraId="6D072C0D" wp14:textId="77777777"/>
          <w:p w:rsidR="00305255" w:rsidP="00C8474A" w:rsidRDefault="00305255" w14:paraId="48A21919" wp14:textId="77777777"/>
          <w:p w:rsidR="00305255" w:rsidP="00C8474A" w:rsidRDefault="00305255" w14:paraId="6BD18F9B" wp14:textId="77777777"/>
          <w:p w:rsidR="00305255" w:rsidP="00C8474A" w:rsidRDefault="00305255" w14:paraId="238601FE" wp14:textId="77777777"/>
          <w:p w:rsidR="00305255" w:rsidP="00C8474A" w:rsidRDefault="00305255" w14:paraId="0F3CABC7" wp14:textId="77777777"/>
          <w:p w:rsidR="00305255" w:rsidP="00C8474A" w:rsidRDefault="00305255" w14:paraId="5B08B5D1" wp14:textId="77777777"/>
          <w:p w:rsidR="00305255" w:rsidP="00C8474A" w:rsidRDefault="00305255" w14:paraId="16DEB4AB" wp14:textId="77777777"/>
          <w:p w:rsidR="00305255" w:rsidP="00C8474A" w:rsidRDefault="00305255" w14:paraId="0AD9C6F4" wp14:textId="77777777"/>
          <w:p w:rsidR="00305255" w:rsidP="00C8474A" w:rsidRDefault="00305255" w14:paraId="4B1F511A" wp14:textId="77777777"/>
          <w:p w:rsidR="00305255" w:rsidP="00C8474A" w:rsidRDefault="00305255" w14:paraId="65F9C3DC" wp14:textId="77777777"/>
          <w:p w:rsidR="00305255" w:rsidP="00C8474A" w:rsidRDefault="00305255" w14:paraId="5023141B" wp14:textId="77777777"/>
          <w:p w:rsidR="00305255" w:rsidP="00C8474A" w:rsidRDefault="00305255" w14:paraId="1F3B1409" wp14:textId="77777777"/>
          <w:p w:rsidR="00305255" w:rsidP="00C8474A" w:rsidRDefault="00305255" w14:paraId="562C75D1" wp14:textId="77777777"/>
          <w:p w:rsidR="00305255" w:rsidP="00C8474A" w:rsidRDefault="00305255" w14:paraId="664355AD" wp14:textId="77777777"/>
          <w:p w:rsidR="00305255" w:rsidP="00C8474A" w:rsidRDefault="00305255" w14:paraId="1A965116" wp14:textId="77777777"/>
          <w:p w:rsidR="00305255" w:rsidP="00C8474A" w:rsidRDefault="00305255" w14:paraId="7DF4E37C" wp14:textId="77777777"/>
          <w:p w:rsidR="00305255" w:rsidP="00C8474A" w:rsidRDefault="00305255" w14:paraId="44FB30F8" wp14:textId="77777777"/>
          <w:p w:rsidR="00305255" w:rsidP="00C8474A" w:rsidRDefault="00305255" w14:paraId="1DA6542E" wp14:textId="77777777"/>
          <w:p w:rsidR="00305255" w:rsidP="00C8474A" w:rsidRDefault="00305255" w14:paraId="3041E394" wp14:textId="77777777"/>
          <w:p w:rsidR="00305255" w:rsidP="00C8474A" w:rsidRDefault="00305255" w14:paraId="722B00AE" wp14:textId="77777777"/>
          <w:p w:rsidR="00305255" w:rsidP="00C8474A" w:rsidRDefault="00305255" w14:paraId="42C6D796" wp14:textId="77777777"/>
          <w:p w:rsidR="00305255" w:rsidP="00C8474A" w:rsidRDefault="00305255" w14:paraId="6E1831B3" wp14:textId="77777777"/>
          <w:p w:rsidR="00305255" w:rsidP="00C8474A" w:rsidRDefault="00305255" w14:paraId="54E11D2A" wp14:textId="77777777"/>
          <w:p w:rsidR="00305255" w:rsidP="00C8474A" w:rsidRDefault="00305255" w14:paraId="31126E5D" wp14:textId="77777777"/>
          <w:p w:rsidR="00305255" w:rsidP="00C8474A" w:rsidRDefault="00305255" w14:paraId="2DE403A5" wp14:textId="77777777"/>
          <w:p w:rsidR="00305255" w:rsidP="00C8474A" w:rsidRDefault="00305255" w14:paraId="62431CDC" wp14:textId="77777777"/>
          <w:p w:rsidR="00305255" w:rsidP="00C8474A" w:rsidRDefault="00305255" w14:paraId="49E398E2" wp14:textId="77777777"/>
          <w:p w:rsidR="00305255" w:rsidP="00C8474A" w:rsidRDefault="00305255" w14:paraId="16287F21" wp14:textId="77777777"/>
          <w:p w:rsidR="00305255" w:rsidP="00C8474A" w:rsidRDefault="00305255" w14:paraId="5BE93A62" wp14:textId="77777777"/>
          <w:p w:rsidR="00305255" w:rsidP="00C8474A" w:rsidRDefault="00305255" w14:paraId="384BA73E" wp14:textId="77777777"/>
          <w:p w:rsidR="00305255" w:rsidP="00C8474A" w:rsidRDefault="00305255" w14:paraId="34B3F2EB" wp14:textId="77777777"/>
          <w:p w:rsidR="00305255" w:rsidP="00C8474A" w:rsidRDefault="00305255" w14:paraId="7D34F5C7" wp14:textId="77777777"/>
          <w:p w:rsidR="00305255" w:rsidP="00C8474A" w:rsidRDefault="00305255" w14:paraId="0B4020A7" wp14:textId="77777777"/>
          <w:p w:rsidR="00305255" w:rsidP="00C8474A" w:rsidRDefault="00305255" w14:paraId="0EC1BE2A" wp14:textId="77777777">
            <w:r>
              <w:t>Motion to extend the meeting by 10 minutes to complete discussion items.</w:t>
            </w:r>
          </w:p>
          <w:p w:rsidR="00305255" w:rsidP="00C8474A" w:rsidRDefault="00305255" w14:paraId="1D7B270A" wp14:textId="77777777"/>
          <w:p w:rsidR="00305255" w:rsidP="00C8474A" w:rsidRDefault="00305255" w14:paraId="223B551A" wp14:textId="77777777">
            <w:r>
              <w:t>First: Marissa Nakano</w:t>
            </w:r>
          </w:p>
          <w:p w:rsidR="00305255" w:rsidP="00C8474A" w:rsidRDefault="00305255" w14:paraId="0B90EF35" wp14:textId="77777777">
            <w:r>
              <w:t>Second: Jennifer Fowler</w:t>
            </w:r>
          </w:p>
          <w:p w:rsidR="00305255" w:rsidP="00305255" w:rsidRDefault="00305255" w14:paraId="0B6C632F" wp14:textId="77777777">
            <w:pPr>
              <w:spacing w:line="259" w:lineRule="auto"/>
            </w:pPr>
            <w:r>
              <w:t>In Favor: all senators present</w:t>
            </w:r>
          </w:p>
          <w:p w:rsidR="00305255" w:rsidP="00305255" w:rsidRDefault="00305255" w14:paraId="468690EA" wp14:textId="77777777">
            <w:r>
              <w:t>Motion passes</w:t>
            </w:r>
          </w:p>
        </w:tc>
      </w:tr>
      <w:tr xmlns:wp14="http://schemas.microsoft.com/office/word/2010/wordml" w:rsidR="0008202A" w:rsidTr="2B7888F9" w14:paraId="10B970D5" wp14:textId="77777777">
        <w:tc>
          <w:tcPr>
            <w:tcW w:w="2179" w:type="dxa"/>
            <w:tcMar/>
          </w:tcPr>
          <w:p w:rsidR="00D83293" w:rsidP="00D83293" w:rsidRDefault="00EF496D" w14:paraId="426E20BA" wp14:textId="77777777">
            <w:r>
              <w:lastRenderedPageBreak/>
              <w:t>Officer R</w:t>
            </w:r>
            <w:r w:rsidR="00E2542F">
              <w:t>eports</w:t>
            </w:r>
          </w:p>
          <w:p w:rsidR="002A07EC" w:rsidP="00D83293" w:rsidRDefault="002A07EC" w14:paraId="4F904CB7" wp14:textId="77777777"/>
        </w:tc>
        <w:tc>
          <w:tcPr>
            <w:tcW w:w="5468" w:type="dxa"/>
            <w:tcMar/>
          </w:tcPr>
          <w:p w:rsidR="00953FCE" w:rsidP="00BA2D02" w:rsidRDefault="00953FCE" w14:paraId="72E0FA0A" wp14:textId="77777777">
            <w:pPr>
              <w:rPr>
                <w:b/>
              </w:rPr>
            </w:pPr>
            <w:r>
              <w:rPr>
                <w:b/>
              </w:rPr>
              <w:t xml:space="preserve">President: </w:t>
            </w:r>
            <w:r w:rsidRPr="00953FCE">
              <w:t>Will forward draft of College of Alameda Special Report to AS when received</w:t>
            </w:r>
          </w:p>
          <w:p w:rsidR="00953FCE" w:rsidP="00BA2D02" w:rsidRDefault="00953FCE" w14:paraId="06971CD3" wp14:textId="77777777">
            <w:pPr>
              <w:rPr>
                <w:b/>
              </w:rPr>
            </w:pPr>
          </w:p>
          <w:p w:rsidR="00EB6AFC" w:rsidP="00BA2D02" w:rsidRDefault="00F42251" w14:paraId="61B801B0" wp14:textId="77777777">
            <w:r w:rsidRPr="00480914">
              <w:rPr>
                <w:b/>
              </w:rPr>
              <w:t>Treasurer</w:t>
            </w:r>
            <w:r w:rsidR="00EB6AFC">
              <w:t xml:space="preserve">: </w:t>
            </w:r>
          </w:p>
          <w:p w:rsidR="00953FCE" w:rsidP="003362E4" w:rsidRDefault="0008202A" w14:paraId="3938D070" wp14:textId="77777777">
            <w:pPr>
              <w:pStyle w:val="ListParagraph"/>
              <w:numPr>
                <w:ilvl w:val="0"/>
                <w:numId w:val="39"/>
              </w:numPr>
            </w:pPr>
            <w:r>
              <w:t>$</w:t>
            </w:r>
            <w:r w:rsidR="003362E4">
              <w:rPr>
                <w:rFonts w:ascii="Calibri" w:hAnsi="Calibri" w:cs="Calibri"/>
                <w:color w:val="000000"/>
                <w:shd w:val="clear" w:color="auto" w:fill="FFFFFF"/>
              </w:rPr>
              <w:t xml:space="preserve"> </w:t>
            </w:r>
            <w:r w:rsidR="003362E4">
              <w:rPr>
                <w:rFonts w:ascii="Calibri" w:hAnsi="Calibri" w:cs="Calibri"/>
                <w:color w:val="000000"/>
                <w:shd w:val="clear" w:color="auto" w:fill="FFFFFF"/>
              </w:rPr>
              <w:t>$3,255.28 </w:t>
            </w:r>
            <w:r>
              <w:t>in chec</w:t>
            </w:r>
            <w:r w:rsidR="002B7C97">
              <w:t>king, and $2,500.93 in savings (shared in an email prior to meeting)</w:t>
            </w:r>
          </w:p>
          <w:p w:rsidR="003362E4" w:rsidP="00953FCE" w:rsidRDefault="0008202A" w14:paraId="29D6B04F" wp14:textId="77777777">
            <w:pPr>
              <w:pStyle w:val="ListParagraph"/>
            </w:pPr>
            <w:r>
              <w:t xml:space="preserve"> </w:t>
            </w:r>
          </w:p>
          <w:p w:rsidR="00342D5D" w:rsidP="009709B1" w:rsidRDefault="00EB1F5F" w14:paraId="1056E367" wp14:textId="77777777">
            <w:pPr>
              <w:rPr>
                <w:b/>
              </w:rPr>
            </w:pPr>
            <w:r>
              <w:rPr>
                <w:b/>
              </w:rPr>
              <w:t>No reports from</w:t>
            </w:r>
            <w:r w:rsidR="00953FCE">
              <w:rPr>
                <w:b/>
              </w:rPr>
              <w:t xml:space="preserve"> Vice President</w:t>
            </w:r>
            <w:r>
              <w:rPr>
                <w:b/>
              </w:rPr>
              <w:t xml:space="preserve"> or Secretary </w:t>
            </w:r>
          </w:p>
          <w:p w:rsidR="00EB1F5F" w:rsidP="009709B1" w:rsidRDefault="00EB1F5F" w14:paraId="2A1F701D" wp14:textId="77777777"/>
        </w:tc>
        <w:tc>
          <w:tcPr>
            <w:tcW w:w="5578" w:type="dxa"/>
            <w:tcMar/>
          </w:tcPr>
          <w:p w:rsidR="00D83293" w:rsidP="00B2412B" w:rsidRDefault="00D83293" w14:paraId="03EFCA41" wp14:textId="77777777"/>
        </w:tc>
      </w:tr>
      <w:tr xmlns:wp14="http://schemas.microsoft.com/office/word/2010/wordml" w:rsidR="0008202A" w:rsidTr="2B7888F9" w14:paraId="785A44B4" wp14:textId="77777777">
        <w:tc>
          <w:tcPr>
            <w:tcW w:w="2179" w:type="dxa"/>
            <w:tcMar/>
          </w:tcPr>
          <w:p w:rsidR="002A07EC" w:rsidP="00D83293" w:rsidRDefault="002A07EC" w14:paraId="3E3D1ED4" wp14:textId="77777777">
            <w:r>
              <w:t>Announcements</w:t>
            </w:r>
          </w:p>
        </w:tc>
        <w:tc>
          <w:tcPr>
            <w:tcW w:w="5468" w:type="dxa"/>
            <w:tcMar/>
          </w:tcPr>
          <w:p w:rsidR="0008202A" w:rsidP="003362E4" w:rsidRDefault="0008202A" w14:paraId="5F96A722" wp14:textId="77777777"/>
        </w:tc>
        <w:tc>
          <w:tcPr>
            <w:tcW w:w="5578" w:type="dxa"/>
            <w:tcMar/>
          </w:tcPr>
          <w:p w:rsidR="002A07EC" w:rsidP="00B2412B" w:rsidRDefault="002A07EC" w14:paraId="5B95CD12" wp14:textId="77777777"/>
        </w:tc>
      </w:tr>
      <w:tr xmlns:wp14="http://schemas.microsoft.com/office/word/2010/wordml" w:rsidR="0008202A" w:rsidTr="2B7888F9" w14:paraId="339EE848" wp14:textId="77777777">
        <w:tc>
          <w:tcPr>
            <w:tcW w:w="2179" w:type="dxa"/>
            <w:tcMar/>
          </w:tcPr>
          <w:p w:rsidR="00D83293" w:rsidP="00B2412B" w:rsidRDefault="00E64675" w14:paraId="30248A8A" wp14:textId="77777777">
            <w:r>
              <w:t>Public Comment</w:t>
            </w:r>
          </w:p>
        </w:tc>
        <w:tc>
          <w:tcPr>
            <w:tcW w:w="5468" w:type="dxa"/>
            <w:tcMar/>
          </w:tcPr>
          <w:p w:rsidR="00D83293" w:rsidP="00D83293" w:rsidRDefault="008024A9" w14:paraId="48C9DA01" wp14:textId="77777777">
            <w:r>
              <w:t>None</w:t>
            </w:r>
          </w:p>
        </w:tc>
        <w:tc>
          <w:tcPr>
            <w:tcW w:w="5578" w:type="dxa"/>
            <w:tcMar/>
          </w:tcPr>
          <w:p w:rsidR="00D83293" w:rsidP="00B2412B" w:rsidRDefault="00D83293" w14:paraId="5220BBB2" wp14:textId="77777777"/>
        </w:tc>
      </w:tr>
      <w:tr xmlns:wp14="http://schemas.microsoft.com/office/word/2010/wordml" w:rsidR="0008202A" w:rsidTr="2B7888F9" w14:paraId="318247EC" wp14:textId="77777777">
        <w:tc>
          <w:tcPr>
            <w:tcW w:w="2179" w:type="dxa"/>
            <w:tcMar/>
          </w:tcPr>
          <w:p w:rsidR="00D83293" w:rsidP="003379AF" w:rsidRDefault="00E64675" w14:paraId="6C72A2BA" wp14:textId="77777777">
            <w:r>
              <w:t>Proposed agenda items</w:t>
            </w:r>
            <w:r w:rsidR="00AB333B">
              <w:t xml:space="preserve"> for </w:t>
            </w:r>
            <w:r w:rsidR="003362E4">
              <w:t>Oct 15</w:t>
            </w:r>
            <w:r w:rsidR="00DA5CAD">
              <w:t xml:space="preserve">, 2020 </w:t>
            </w:r>
            <w:r w:rsidR="00DA5CAD">
              <w:lastRenderedPageBreak/>
              <w:t>meeting</w:t>
            </w:r>
            <w:r w:rsidR="00A00479">
              <w:t xml:space="preserve"> on Zoom at 12:20pm</w:t>
            </w:r>
          </w:p>
        </w:tc>
        <w:tc>
          <w:tcPr>
            <w:tcW w:w="5468" w:type="dxa"/>
            <w:tcMar/>
          </w:tcPr>
          <w:p w:rsidR="00B2381B" w:rsidP="00A00479" w:rsidRDefault="00B2381B" w14:paraId="13CB595B" wp14:textId="77777777"/>
        </w:tc>
        <w:tc>
          <w:tcPr>
            <w:tcW w:w="5578" w:type="dxa"/>
            <w:tcMar/>
          </w:tcPr>
          <w:p w:rsidR="00D83293" w:rsidP="00B2412B" w:rsidRDefault="00D83293" w14:paraId="6D9C8D39" wp14:textId="77777777"/>
        </w:tc>
      </w:tr>
      <w:tr xmlns:wp14="http://schemas.microsoft.com/office/word/2010/wordml" w:rsidR="0008202A" w:rsidTr="2B7888F9" w14:paraId="0789D5C3" wp14:textId="77777777">
        <w:tc>
          <w:tcPr>
            <w:tcW w:w="2179" w:type="dxa"/>
            <w:tcMar/>
          </w:tcPr>
          <w:p w:rsidR="0031059B" w:rsidP="00EF23ED" w:rsidRDefault="0031059B" w14:paraId="0B7F62C4" wp14:textId="77777777">
            <w:r>
              <w:t>Adjournment</w:t>
            </w:r>
          </w:p>
        </w:tc>
        <w:tc>
          <w:tcPr>
            <w:tcW w:w="5468" w:type="dxa"/>
            <w:tcMar/>
          </w:tcPr>
          <w:p w:rsidR="0031059B" w:rsidP="002A07EC" w:rsidRDefault="003362E4" w14:paraId="2CEF2434" wp14:textId="77777777">
            <w:r>
              <w:t>Meeting adjourned, 1:40</w:t>
            </w:r>
          </w:p>
          <w:p w:rsidR="002859AE" w:rsidP="002A07EC" w:rsidRDefault="002859AE" w14:paraId="675E05EE" wp14:textId="77777777"/>
          <w:p w:rsidR="002859AE" w:rsidP="002A07EC" w:rsidRDefault="002859AE" w14:paraId="2FC17F8B" wp14:textId="77777777"/>
        </w:tc>
        <w:tc>
          <w:tcPr>
            <w:tcW w:w="5578" w:type="dxa"/>
            <w:tcMar/>
          </w:tcPr>
          <w:p w:rsidR="008024A9" w:rsidP="008024A9" w:rsidRDefault="008024A9" w14:paraId="349392E8" wp14:textId="77777777">
            <w:pPr>
              <w:spacing w:line="259" w:lineRule="auto"/>
            </w:pPr>
            <w:r>
              <w:t>Motion to adjourn</w:t>
            </w:r>
          </w:p>
          <w:p w:rsidR="008024A9" w:rsidP="008024A9" w:rsidRDefault="008024A9" w14:paraId="0A4F7224" wp14:textId="77777777">
            <w:pPr>
              <w:spacing w:line="259" w:lineRule="auto"/>
            </w:pPr>
          </w:p>
          <w:p w:rsidR="008024A9" w:rsidP="008024A9" w:rsidRDefault="008024A9" w14:paraId="3AC09D6B" wp14:textId="77777777">
            <w:pPr>
              <w:spacing w:line="259" w:lineRule="auto"/>
            </w:pPr>
            <w:r>
              <w:t xml:space="preserve">First: </w:t>
            </w:r>
            <w:r w:rsidR="00C2353B">
              <w:t>Jennifer Fowler</w:t>
            </w:r>
          </w:p>
          <w:p w:rsidR="008024A9" w:rsidP="008024A9" w:rsidRDefault="00C2353B" w14:paraId="7757848B" wp14:textId="77777777">
            <w:pPr>
              <w:spacing w:line="259" w:lineRule="auto"/>
            </w:pPr>
            <w:r>
              <w:t xml:space="preserve">Second: Reza </w:t>
            </w:r>
            <w:proofErr w:type="spellStart"/>
            <w:r>
              <w:t>Majlesi</w:t>
            </w:r>
            <w:proofErr w:type="spellEnd"/>
          </w:p>
          <w:p w:rsidR="008024A9" w:rsidP="008024A9" w:rsidRDefault="008024A9" w14:paraId="61215E4B" wp14:textId="77777777">
            <w:pPr>
              <w:spacing w:line="259" w:lineRule="auto"/>
            </w:pPr>
            <w:r>
              <w:t>In Favor: all senators present</w:t>
            </w:r>
          </w:p>
          <w:p w:rsidR="0031059B" w:rsidP="008024A9" w:rsidRDefault="008024A9" w14:paraId="64BD66F2" wp14:textId="77777777">
            <w:r>
              <w:t>Motion passes</w:t>
            </w:r>
          </w:p>
        </w:tc>
      </w:tr>
    </w:tbl>
    <w:p xmlns:wp14="http://schemas.microsoft.com/office/word/2010/wordml" w:rsidR="00D83293" w:rsidP="00D83293" w:rsidRDefault="00D83293" w14:paraId="5AE48A43" wp14:textId="77777777"/>
    <w:p xmlns:wp14="http://schemas.microsoft.com/office/word/2010/wordml" w:rsidR="000763F4" w:rsidRDefault="000763F4" w14:paraId="50F40DEB" wp14:textId="77777777"/>
    <w:sectPr w:rsidR="000763F4" w:rsidSect="00C90FC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B5611" w:rsidP="000E578B" w:rsidRDefault="002B5611" w14:paraId="450EA2D7" wp14:textId="77777777">
      <w:pPr>
        <w:spacing w:after="0" w:line="240" w:lineRule="auto"/>
      </w:pPr>
      <w:r>
        <w:separator/>
      </w:r>
    </w:p>
  </w:endnote>
  <w:endnote w:type="continuationSeparator" w:id="0">
    <w:p xmlns:wp14="http://schemas.microsoft.com/office/word/2010/wordml" w:rsidR="002B5611" w:rsidP="000E578B" w:rsidRDefault="002B5611" w14:paraId="3DD355C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E578B" w:rsidRDefault="000E578B" w14:paraId="121FD38A"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E578B" w:rsidRDefault="000E578B" w14:paraId="2908EB2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E578B" w:rsidRDefault="000E578B" w14:paraId="007DCDA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B5611" w:rsidP="000E578B" w:rsidRDefault="002B5611" w14:paraId="717AAFBA" wp14:textId="77777777">
      <w:pPr>
        <w:spacing w:after="0" w:line="240" w:lineRule="auto"/>
      </w:pPr>
      <w:r>
        <w:separator/>
      </w:r>
    </w:p>
  </w:footnote>
  <w:footnote w:type="continuationSeparator" w:id="0">
    <w:p xmlns:wp14="http://schemas.microsoft.com/office/word/2010/wordml" w:rsidR="002B5611" w:rsidP="000E578B" w:rsidRDefault="002B5611" w14:paraId="56EE48EE"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E578B" w:rsidRDefault="000E578B" w14:paraId="77A52294"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11238"/>
      <w:docPartObj>
        <w:docPartGallery w:val="Page Numbers (Top of Page)"/>
        <w:docPartUnique/>
      </w:docPartObj>
    </w:sdtPr>
    <w:sdtEndPr>
      <w:rPr>
        <w:noProof/>
      </w:rPr>
    </w:sdtEndPr>
    <w:sdtContent>
      <w:p xmlns:wp14="http://schemas.microsoft.com/office/word/2010/wordml" w:rsidR="000E578B" w:rsidRDefault="000E578B" w14:paraId="2903CBC8" wp14:textId="77777777">
        <w:pPr>
          <w:pStyle w:val="Header"/>
          <w:jc w:val="center"/>
        </w:pPr>
        <w:r>
          <w:fldChar w:fldCharType="begin"/>
        </w:r>
        <w:r>
          <w:instrText xml:space="preserve"> PAGE   \* MERGEFORMAT </w:instrText>
        </w:r>
        <w:r>
          <w:fldChar w:fldCharType="separate"/>
        </w:r>
        <w:r w:rsidR="00841CCC">
          <w:rPr>
            <w:noProof/>
          </w:rPr>
          <w:t>2</w:t>
        </w:r>
        <w:r>
          <w:rPr>
            <w:noProof/>
          </w:rPr>
          <w:fldChar w:fldCharType="end"/>
        </w:r>
      </w:p>
    </w:sdtContent>
  </w:sdt>
  <w:p xmlns:wp14="http://schemas.microsoft.com/office/word/2010/wordml" w:rsidR="000E578B" w:rsidRDefault="000E578B" w14:paraId="1FE2DD96"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E578B" w:rsidRDefault="000E578B" w14:paraId="1A81F0B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509"/>
    <w:multiLevelType w:val="hybridMultilevel"/>
    <w:tmpl w:val="0E10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5D6E"/>
    <w:multiLevelType w:val="hybridMultilevel"/>
    <w:tmpl w:val="33CA2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30123B"/>
    <w:multiLevelType w:val="hybridMultilevel"/>
    <w:tmpl w:val="26A4D0B6"/>
    <w:lvl w:ilvl="0" w:tplc="75C8171E">
      <w:start w:val="1"/>
      <w:numFmt w:val="bullet"/>
      <w:lvlText w:val=""/>
      <w:lvlJc w:val="left"/>
      <w:pPr>
        <w:ind w:left="720" w:hanging="360"/>
      </w:pPr>
      <w:rPr>
        <w:rFonts w:hint="default" w:ascii="Symbol" w:hAnsi="Symbol"/>
      </w:rPr>
    </w:lvl>
    <w:lvl w:ilvl="1" w:tplc="4104C9EC">
      <w:start w:val="1"/>
      <w:numFmt w:val="bullet"/>
      <w:lvlText w:val="o"/>
      <w:lvlJc w:val="left"/>
      <w:pPr>
        <w:ind w:left="1440" w:hanging="360"/>
      </w:pPr>
      <w:rPr>
        <w:rFonts w:hint="default" w:ascii="Courier New" w:hAnsi="Courier New"/>
      </w:rPr>
    </w:lvl>
    <w:lvl w:ilvl="2" w:tplc="01C652C2">
      <w:start w:val="1"/>
      <w:numFmt w:val="bullet"/>
      <w:lvlText w:val=""/>
      <w:lvlJc w:val="left"/>
      <w:pPr>
        <w:ind w:left="2160" w:hanging="360"/>
      </w:pPr>
      <w:rPr>
        <w:rFonts w:hint="default" w:ascii="Wingdings" w:hAnsi="Wingdings"/>
      </w:rPr>
    </w:lvl>
    <w:lvl w:ilvl="3" w:tplc="66F65746">
      <w:start w:val="1"/>
      <w:numFmt w:val="bullet"/>
      <w:lvlText w:val=""/>
      <w:lvlJc w:val="left"/>
      <w:pPr>
        <w:ind w:left="2880" w:hanging="360"/>
      </w:pPr>
      <w:rPr>
        <w:rFonts w:hint="default" w:ascii="Symbol" w:hAnsi="Symbol"/>
      </w:rPr>
    </w:lvl>
    <w:lvl w:ilvl="4" w:tplc="AC4669F8">
      <w:start w:val="1"/>
      <w:numFmt w:val="bullet"/>
      <w:lvlText w:val="o"/>
      <w:lvlJc w:val="left"/>
      <w:pPr>
        <w:ind w:left="3600" w:hanging="360"/>
      </w:pPr>
      <w:rPr>
        <w:rFonts w:hint="default" w:ascii="Courier New" w:hAnsi="Courier New"/>
      </w:rPr>
    </w:lvl>
    <w:lvl w:ilvl="5" w:tplc="DCDEE404">
      <w:start w:val="1"/>
      <w:numFmt w:val="bullet"/>
      <w:lvlText w:val=""/>
      <w:lvlJc w:val="left"/>
      <w:pPr>
        <w:ind w:left="4320" w:hanging="360"/>
      </w:pPr>
      <w:rPr>
        <w:rFonts w:hint="default" w:ascii="Wingdings" w:hAnsi="Wingdings"/>
      </w:rPr>
    </w:lvl>
    <w:lvl w:ilvl="6" w:tplc="1A80EFCC">
      <w:start w:val="1"/>
      <w:numFmt w:val="bullet"/>
      <w:lvlText w:val=""/>
      <w:lvlJc w:val="left"/>
      <w:pPr>
        <w:ind w:left="5040" w:hanging="360"/>
      </w:pPr>
      <w:rPr>
        <w:rFonts w:hint="default" w:ascii="Symbol" w:hAnsi="Symbol"/>
      </w:rPr>
    </w:lvl>
    <w:lvl w:ilvl="7" w:tplc="FC7477E4">
      <w:start w:val="1"/>
      <w:numFmt w:val="bullet"/>
      <w:lvlText w:val="o"/>
      <w:lvlJc w:val="left"/>
      <w:pPr>
        <w:ind w:left="5760" w:hanging="360"/>
      </w:pPr>
      <w:rPr>
        <w:rFonts w:hint="default" w:ascii="Courier New" w:hAnsi="Courier New"/>
      </w:rPr>
    </w:lvl>
    <w:lvl w:ilvl="8" w:tplc="E06E78E2">
      <w:start w:val="1"/>
      <w:numFmt w:val="bullet"/>
      <w:lvlText w:val=""/>
      <w:lvlJc w:val="left"/>
      <w:pPr>
        <w:ind w:left="6480" w:hanging="360"/>
      </w:pPr>
      <w:rPr>
        <w:rFonts w:hint="default" w:ascii="Wingdings" w:hAnsi="Wingdings"/>
      </w:rPr>
    </w:lvl>
  </w:abstractNum>
  <w:abstractNum w:abstractNumId="3" w15:restartNumberingAfterBreak="0">
    <w:nsid w:val="098B5C09"/>
    <w:multiLevelType w:val="hybridMultilevel"/>
    <w:tmpl w:val="2C16B668"/>
    <w:lvl w:ilvl="0" w:tplc="372AC98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B3643C"/>
    <w:multiLevelType w:val="hybridMultilevel"/>
    <w:tmpl w:val="16B8E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6343A0"/>
    <w:multiLevelType w:val="hybridMultilevel"/>
    <w:tmpl w:val="7D243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2835FF"/>
    <w:multiLevelType w:val="hybridMultilevel"/>
    <w:tmpl w:val="89D06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27B"/>
    <w:multiLevelType w:val="hybridMultilevel"/>
    <w:tmpl w:val="AF583E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C521E95"/>
    <w:multiLevelType w:val="hybridMultilevel"/>
    <w:tmpl w:val="E728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0AAF"/>
    <w:multiLevelType w:val="hybridMultilevel"/>
    <w:tmpl w:val="C784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66D3"/>
    <w:multiLevelType w:val="hybridMultilevel"/>
    <w:tmpl w:val="369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36690"/>
    <w:multiLevelType w:val="hybridMultilevel"/>
    <w:tmpl w:val="00A07C5A"/>
    <w:lvl w:ilvl="0" w:tplc="2D64B3D2">
      <w:start w:val="1"/>
      <w:numFmt w:val="bullet"/>
      <w:lvlText w:val=""/>
      <w:lvlJc w:val="left"/>
      <w:pPr>
        <w:ind w:left="720" w:hanging="360"/>
      </w:pPr>
      <w:rPr>
        <w:rFonts w:hint="default" w:ascii="Symbol" w:hAnsi="Symbol"/>
      </w:rPr>
    </w:lvl>
    <w:lvl w:ilvl="1" w:tplc="377AA2E6">
      <w:start w:val="1"/>
      <w:numFmt w:val="bullet"/>
      <w:lvlText w:val="o"/>
      <w:lvlJc w:val="left"/>
      <w:pPr>
        <w:ind w:left="1440" w:hanging="360"/>
      </w:pPr>
      <w:rPr>
        <w:rFonts w:hint="default" w:ascii="Courier New" w:hAnsi="Courier New"/>
      </w:rPr>
    </w:lvl>
    <w:lvl w:ilvl="2" w:tplc="D4E2905E">
      <w:start w:val="1"/>
      <w:numFmt w:val="bullet"/>
      <w:lvlText w:val=""/>
      <w:lvlJc w:val="left"/>
      <w:pPr>
        <w:ind w:left="2160" w:hanging="360"/>
      </w:pPr>
      <w:rPr>
        <w:rFonts w:hint="default" w:ascii="Wingdings" w:hAnsi="Wingdings"/>
      </w:rPr>
    </w:lvl>
    <w:lvl w:ilvl="3" w:tplc="EE688D1E">
      <w:start w:val="1"/>
      <w:numFmt w:val="bullet"/>
      <w:lvlText w:val=""/>
      <w:lvlJc w:val="left"/>
      <w:pPr>
        <w:ind w:left="2880" w:hanging="360"/>
      </w:pPr>
      <w:rPr>
        <w:rFonts w:hint="default" w:ascii="Symbol" w:hAnsi="Symbol"/>
      </w:rPr>
    </w:lvl>
    <w:lvl w:ilvl="4" w:tplc="25E6469A">
      <w:start w:val="1"/>
      <w:numFmt w:val="bullet"/>
      <w:lvlText w:val="o"/>
      <w:lvlJc w:val="left"/>
      <w:pPr>
        <w:ind w:left="3600" w:hanging="360"/>
      </w:pPr>
      <w:rPr>
        <w:rFonts w:hint="default" w:ascii="Courier New" w:hAnsi="Courier New"/>
      </w:rPr>
    </w:lvl>
    <w:lvl w:ilvl="5" w:tplc="1578DC10">
      <w:start w:val="1"/>
      <w:numFmt w:val="bullet"/>
      <w:lvlText w:val=""/>
      <w:lvlJc w:val="left"/>
      <w:pPr>
        <w:ind w:left="4320" w:hanging="360"/>
      </w:pPr>
      <w:rPr>
        <w:rFonts w:hint="default" w:ascii="Wingdings" w:hAnsi="Wingdings"/>
      </w:rPr>
    </w:lvl>
    <w:lvl w:ilvl="6" w:tplc="0A56E842">
      <w:start w:val="1"/>
      <w:numFmt w:val="bullet"/>
      <w:lvlText w:val=""/>
      <w:lvlJc w:val="left"/>
      <w:pPr>
        <w:ind w:left="5040" w:hanging="360"/>
      </w:pPr>
      <w:rPr>
        <w:rFonts w:hint="default" w:ascii="Symbol" w:hAnsi="Symbol"/>
      </w:rPr>
    </w:lvl>
    <w:lvl w:ilvl="7" w:tplc="C8A29C86">
      <w:start w:val="1"/>
      <w:numFmt w:val="bullet"/>
      <w:lvlText w:val="o"/>
      <w:lvlJc w:val="left"/>
      <w:pPr>
        <w:ind w:left="5760" w:hanging="360"/>
      </w:pPr>
      <w:rPr>
        <w:rFonts w:hint="default" w:ascii="Courier New" w:hAnsi="Courier New"/>
      </w:rPr>
    </w:lvl>
    <w:lvl w:ilvl="8" w:tplc="62CCC7D4">
      <w:start w:val="1"/>
      <w:numFmt w:val="bullet"/>
      <w:lvlText w:val=""/>
      <w:lvlJc w:val="left"/>
      <w:pPr>
        <w:ind w:left="6480" w:hanging="360"/>
      </w:pPr>
      <w:rPr>
        <w:rFonts w:hint="default" w:ascii="Wingdings" w:hAnsi="Wingdings"/>
      </w:rPr>
    </w:lvl>
  </w:abstractNum>
  <w:abstractNum w:abstractNumId="12" w15:restartNumberingAfterBreak="0">
    <w:nsid w:val="24C718D0"/>
    <w:multiLevelType w:val="hybridMultilevel"/>
    <w:tmpl w:val="EA4E71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DB4D93"/>
    <w:multiLevelType w:val="hybridMultilevel"/>
    <w:tmpl w:val="92E02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705E68"/>
    <w:multiLevelType w:val="hybridMultilevel"/>
    <w:tmpl w:val="8B68B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7524DD"/>
    <w:multiLevelType w:val="hybridMultilevel"/>
    <w:tmpl w:val="E3469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4E0EF2"/>
    <w:multiLevelType w:val="hybridMultilevel"/>
    <w:tmpl w:val="16C265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7947395"/>
    <w:multiLevelType w:val="hybridMultilevel"/>
    <w:tmpl w:val="64DCA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EC3485"/>
    <w:multiLevelType w:val="hybridMultilevel"/>
    <w:tmpl w:val="BA583586"/>
    <w:lvl w:ilvl="0" w:tplc="372AC98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0EE1BEF"/>
    <w:multiLevelType w:val="hybridMultilevel"/>
    <w:tmpl w:val="49F845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11324B9"/>
    <w:multiLevelType w:val="hybridMultilevel"/>
    <w:tmpl w:val="35044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847715"/>
    <w:multiLevelType w:val="hybridMultilevel"/>
    <w:tmpl w:val="432C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D3162"/>
    <w:multiLevelType w:val="hybridMultilevel"/>
    <w:tmpl w:val="66AC6C1C"/>
    <w:lvl w:ilvl="0" w:tplc="EA7ADB40">
      <w:start w:val="1"/>
      <w:numFmt w:val="bullet"/>
      <w:lvlText w:val=""/>
      <w:lvlJc w:val="left"/>
      <w:pPr>
        <w:ind w:left="720" w:hanging="360"/>
      </w:pPr>
      <w:rPr>
        <w:rFonts w:hint="default" w:ascii="Symbol" w:hAnsi="Symbol"/>
      </w:rPr>
    </w:lvl>
    <w:lvl w:ilvl="1" w:tplc="B4A0CA5E">
      <w:start w:val="1"/>
      <w:numFmt w:val="bullet"/>
      <w:lvlText w:val="o"/>
      <w:lvlJc w:val="left"/>
      <w:pPr>
        <w:ind w:left="1440" w:hanging="360"/>
      </w:pPr>
      <w:rPr>
        <w:rFonts w:hint="default" w:ascii="Courier New" w:hAnsi="Courier New"/>
      </w:rPr>
    </w:lvl>
    <w:lvl w:ilvl="2" w:tplc="17AA386C">
      <w:start w:val="1"/>
      <w:numFmt w:val="bullet"/>
      <w:lvlText w:val=""/>
      <w:lvlJc w:val="left"/>
      <w:pPr>
        <w:ind w:left="2160" w:hanging="360"/>
      </w:pPr>
      <w:rPr>
        <w:rFonts w:hint="default" w:ascii="Wingdings" w:hAnsi="Wingdings"/>
      </w:rPr>
    </w:lvl>
    <w:lvl w:ilvl="3" w:tplc="FF28414E">
      <w:start w:val="1"/>
      <w:numFmt w:val="bullet"/>
      <w:lvlText w:val=""/>
      <w:lvlJc w:val="left"/>
      <w:pPr>
        <w:ind w:left="2880" w:hanging="360"/>
      </w:pPr>
      <w:rPr>
        <w:rFonts w:hint="default" w:ascii="Symbol" w:hAnsi="Symbol"/>
      </w:rPr>
    </w:lvl>
    <w:lvl w:ilvl="4" w:tplc="B17A0618">
      <w:start w:val="1"/>
      <w:numFmt w:val="bullet"/>
      <w:lvlText w:val="o"/>
      <w:lvlJc w:val="left"/>
      <w:pPr>
        <w:ind w:left="3600" w:hanging="360"/>
      </w:pPr>
      <w:rPr>
        <w:rFonts w:hint="default" w:ascii="Courier New" w:hAnsi="Courier New"/>
      </w:rPr>
    </w:lvl>
    <w:lvl w:ilvl="5" w:tplc="23608182">
      <w:start w:val="1"/>
      <w:numFmt w:val="bullet"/>
      <w:lvlText w:val=""/>
      <w:lvlJc w:val="left"/>
      <w:pPr>
        <w:ind w:left="4320" w:hanging="360"/>
      </w:pPr>
      <w:rPr>
        <w:rFonts w:hint="default" w:ascii="Wingdings" w:hAnsi="Wingdings"/>
      </w:rPr>
    </w:lvl>
    <w:lvl w:ilvl="6" w:tplc="D81AE886">
      <w:start w:val="1"/>
      <w:numFmt w:val="bullet"/>
      <w:lvlText w:val=""/>
      <w:lvlJc w:val="left"/>
      <w:pPr>
        <w:ind w:left="5040" w:hanging="360"/>
      </w:pPr>
      <w:rPr>
        <w:rFonts w:hint="default" w:ascii="Symbol" w:hAnsi="Symbol"/>
      </w:rPr>
    </w:lvl>
    <w:lvl w:ilvl="7" w:tplc="1938E434">
      <w:start w:val="1"/>
      <w:numFmt w:val="bullet"/>
      <w:lvlText w:val="o"/>
      <w:lvlJc w:val="left"/>
      <w:pPr>
        <w:ind w:left="5760" w:hanging="360"/>
      </w:pPr>
      <w:rPr>
        <w:rFonts w:hint="default" w:ascii="Courier New" w:hAnsi="Courier New"/>
      </w:rPr>
    </w:lvl>
    <w:lvl w:ilvl="8" w:tplc="5B287934">
      <w:start w:val="1"/>
      <w:numFmt w:val="bullet"/>
      <w:lvlText w:val=""/>
      <w:lvlJc w:val="left"/>
      <w:pPr>
        <w:ind w:left="6480" w:hanging="360"/>
      </w:pPr>
      <w:rPr>
        <w:rFonts w:hint="default" w:ascii="Wingdings" w:hAnsi="Wingdings"/>
      </w:rPr>
    </w:lvl>
  </w:abstractNum>
  <w:abstractNum w:abstractNumId="23" w15:restartNumberingAfterBreak="0">
    <w:nsid w:val="44A07EF0"/>
    <w:multiLevelType w:val="hybridMultilevel"/>
    <w:tmpl w:val="06DA3BB6"/>
    <w:lvl w:ilvl="0" w:tplc="04090001">
      <w:start w:val="1"/>
      <w:numFmt w:val="bullet"/>
      <w:lvlText w:val=""/>
      <w:lvlJc w:val="left"/>
      <w:pPr>
        <w:ind w:left="720" w:hanging="360"/>
      </w:pPr>
      <w:rPr>
        <w:rFonts w:hint="default" w:ascii="Symbol" w:hAnsi="Symbol"/>
      </w:rPr>
    </w:lvl>
    <w:lvl w:ilvl="1" w:tplc="0EC27DA4">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6F085E"/>
    <w:multiLevelType w:val="hybridMultilevel"/>
    <w:tmpl w:val="47E228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D283478"/>
    <w:multiLevelType w:val="hybridMultilevel"/>
    <w:tmpl w:val="AFB402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05F1DE6"/>
    <w:multiLevelType w:val="hybridMultilevel"/>
    <w:tmpl w:val="FE60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55919"/>
    <w:multiLevelType w:val="hybridMultilevel"/>
    <w:tmpl w:val="D05ABEB4"/>
    <w:lvl w:ilvl="0" w:tplc="77EADEC4">
      <w:start w:val="1"/>
      <w:numFmt w:val="bullet"/>
      <w:lvlText w:val=""/>
      <w:lvlJc w:val="left"/>
      <w:pPr>
        <w:ind w:left="720" w:hanging="360"/>
      </w:pPr>
      <w:rPr>
        <w:rFonts w:hint="default" w:ascii="Symbol" w:hAnsi="Symbol"/>
      </w:rPr>
    </w:lvl>
    <w:lvl w:ilvl="1" w:tplc="B74A4620">
      <w:start w:val="1"/>
      <w:numFmt w:val="bullet"/>
      <w:lvlText w:val="o"/>
      <w:lvlJc w:val="left"/>
      <w:pPr>
        <w:ind w:left="1440" w:hanging="360"/>
      </w:pPr>
      <w:rPr>
        <w:rFonts w:hint="default" w:ascii="Courier New" w:hAnsi="Courier New"/>
      </w:rPr>
    </w:lvl>
    <w:lvl w:ilvl="2" w:tplc="948AD75C">
      <w:start w:val="1"/>
      <w:numFmt w:val="bullet"/>
      <w:lvlText w:val=""/>
      <w:lvlJc w:val="left"/>
      <w:pPr>
        <w:ind w:left="2160" w:hanging="360"/>
      </w:pPr>
      <w:rPr>
        <w:rFonts w:hint="default" w:ascii="Wingdings" w:hAnsi="Wingdings"/>
      </w:rPr>
    </w:lvl>
    <w:lvl w:ilvl="3" w:tplc="6A22263C">
      <w:start w:val="1"/>
      <w:numFmt w:val="bullet"/>
      <w:lvlText w:val=""/>
      <w:lvlJc w:val="left"/>
      <w:pPr>
        <w:ind w:left="2880" w:hanging="360"/>
      </w:pPr>
      <w:rPr>
        <w:rFonts w:hint="default" w:ascii="Symbol" w:hAnsi="Symbol"/>
      </w:rPr>
    </w:lvl>
    <w:lvl w:ilvl="4" w:tplc="4834573A">
      <w:start w:val="1"/>
      <w:numFmt w:val="bullet"/>
      <w:lvlText w:val="o"/>
      <w:lvlJc w:val="left"/>
      <w:pPr>
        <w:ind w:left="3600" w:hanging="360"/>
      </w:pPr>
      <w:rPr>
        <w:rFonts w:hint="default" w:ascii="Courier New" w:hAnsi="Courier New"/>
      </w:rPr>
    </w:lvl>
    <w:lvl w:ilvl="5" w:tplc="CC44E322">
      <w:start w:val="1"/>
      <w:numFmt w:val="bullet"/>
      <w:lvlText w:val=""/>
      <w:lvlJc w:val="left"/>
      <w:pPr>
        <w:ind w:left="4320" w:hanging="360"/>
      </w:pPr>
      <w:rPr>
        <w:rFonts w:hint="default" w:ascii="Wingdings" w:hAnsi="Wingdings"/>
      </w:rPr>
    </w:lvl>
    <w:lvl w:ilvl="6" w:tplc="3716CC70">
      <w:start w:val="1"/>
      <w:numFmt w:val="bullet"/>
      <w:lvlText w:val=""/>
      <w:lvlJc w:val="left"/>
      <w:pPr>
        <w:ind w:left="5040" w:hanging="360"/>
      </w:pPr>
      <w:rPr>
        <w:rFonts w:hint="default" w:ascii="Symbol" w:hAnsi="Symbol"/>
      </w:rPr>
    </w:lvl>
    <w:lvl w:ilvl="7" w:tplc="827A0AA6">
      <w:start w:val="1"/>
      <w:numFmt w:val="bullet"/>
      <w:lvlText w:val="o"/>
      <w:lvlJc w:val="left"/>
      <w:pPr>
        <w:ind w:left="5760" w:hanging="360"/>
      </w:pPr>
      <w:rPr>
        <w:rFonts w:hint="default" w:ascii="Courier New" w:hAnsi="Courier New"/>
      </w:rPr>
    </w:lvl>
    <w:lvl w:ilvl="8" w:tplc="0374DB44">
      <w:start w:val="1"/>
      <w:numFmt w:val="bullet"/>
      <w:lvlText w:val=""/>
      <w:lvlJc w:val="left"/>
      <w:pPr>
        <w:ind w:left="6480" w:hanging="360"/>
      </w:pPr>
      <w:rPr>
        <w:rFonts w:hint="default" w:ascii="Wingdings" w:hAnsi="Wingdings"/>
      </w:rPr>
    </w:lvl>
  </w:abstractNum>
  <w:abstractNum w:abstractNumId="28" w15:restartNumberingAfterBreak="0">
    <w:nsid w:val="554D3B41"/>
    <w:multiLevelType w:val="hybridMultilevel"/>
    <w:tmpl w:val="B7F6DF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8CD77B7"/>
    <w:multiLevelType w:val="hybridMultilevel"/>
    <w:tmpl w:val="E326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E191C"/>
    <w:multiLevelType w:val="hybridMultilevel"/>
    <w:tmpl w:val="E1D4196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1" w15:restartNumberingAfterBreak="0">
    <w:nsid w:val="61717126"/>
    <w:multiLevelType w:val="hybridMultilevel"/>
    <w:tmpl w:val="50762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06AE4"/>
    <w:multiLevelType w:val="hybridMultilevel"/>
    <w:tmpl w:val="C0AC1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E4C3727"/>
    <w:multiLevelType w:val="hybridMultilevel"/>
    <w:tmpl w:val="878ED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F916C31"/>
    <w:multiLevelType w:val="hybridMultilevel"/>
    <w:tmpl w:val="D9425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DA5446"/>
    <w:multiLevelType w:val="hybridMultilevel"/>
    <w:tmpl w:val="7910E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A20781"/>
    <w:multiLevelType w:val="hybridMultilevel"/>
    <w:tmpl w:val="29BC7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624948"/>
    <w:multiLevelType w:val="hybridMultilevel"/>
    <w:tmpl w:val="23028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3BF2AE0"/>
    <w:multiLevelType w:val="hybridMultilevel"/>
    <w:tmpl w:val="1042FB3C"/>
    <w:lvl w:ilvl="0" w:tplc="BD3E702E">
      <w:start w:val="1"/>
      <w:numFmt w:val="bullet"/>
      <w:lvlText w:val=""/>
      <w:lvlJc w:val="left"/>
      <w:pPr>
        <w:ind w:left="720" w:hanging="360"/>
      </w:pPr>
      <w:rPr>
        <w:rFonts w:hint="default" w:ascii="Symbol" w:hAnsi="Symbol"/>
      </w:rPr>
    </w:lvl>
    <w:lvl w:ilvl="1" w:tplc="339C6DAE">
      <w:start w:val="1"/>
      <w:numFmt w:val="bullet"/>
      <w:lvlText w:val="o"/>
      <w:lvlJc w:val="left"/>
      <w:pPr>
        <w:ind w:left="1440" w:hanging="360"/>
      </w:pPr>
      <w:rPr>
        <w:rFonts w:hint="default" w:ascii="Courier New" w:hAnsi="Courier New"/>
      </w:rPr>
    </w:lvl>
    <w:lvl w:ilvl="2" w:tplc="3D88136A">
      <w:start w:val="1"/>
      <w:numFmt w:val="bullet"/>
      <w:lvlText w:val=""/>
      <w:lvlJc w:val="left"/>
      <w:pPr>
        <w:ind w:left="2160" w:hanging="360"/>
      </w:pPr>
      <w:rPr>
        <w:rFonts w:hint="default" w:ascii="Wingdings" w:hAnsi="Wingdings"/>
      </w:rPr>
    </w:lvl>
    <w:lvl w:ilvl="3" w:tplc="3196C87C">
      <w:start w:val="1"/>
      <w:numFmt w:val="bullet"/>
      <w:lvlText w:val=""/>
      <w:lvlJc w:val="left"/>
      <w:pPr>
        <w:ind w:left="2880" w:hanging="360"/>
      </w:pPr>
      <w:rPr>
        <w:rFonts w:hint="default" w:ascii="Symbol" w:hAnsi="Symbol"/>
      </w:rPr>
    </w:lvl>
    <w:lvl w:ilvl="4" w:tplc="C862CB66">
      <w:start w:val="1"/>
      <w:numFmt w:val="bullet"/>
      <w:lvlText w:val="o"/>
      <w:lvlJc w:val="left"/>
      <w:pPr>
        <w:ind w:left="3600" w:hanging="360"/>
      </w:pPr>
      <w:rPr>
        <w:rFonts w:hint="default" w:ascii="Courier New" w:hAnsi="Courier New"/>
      </w:rPr>
    </w:lvl>
    <w:lvl w:ilvl="5" w:tplc="C3B6D396">
      <w:start w:val="1"/>
      <w:numFmt w:val="bullet"/>
      <w:lvlText w:val=""/>
      <w:lvlJc w:val="left"/>
      <w:pPr>
        <w:ind w:left="4320" w:hanging="360"/>
      </w:pPr>
      <w:rPr>
        <w:rFonts w:hint="default" w:ascii="Wingdings" w:hAnsi="Wingdings"/>
      </w:rPr>
    </w:lvl>
    <w:lvl w:ilvl="6" w:tplc="DAC8ED58">
      <w:start w:val="1"/>
      <w:numFmt w:val="bullet"/>
      <w:lvlText w:val=""/>
      <w:lvlJc w:val="left"/>
      <w:pPr>
        <w:ind w:left="5040" w:hanging="360"/>
      </w:pPr>
      <w:rPr>
        <w:rFonts w:hint="default" w:ascii="Symbol" w:hAnsi="Symbol"/>
      </w:rPr>
    </w:lvl>
    <w:lvl w:ilvl="7" w:tplc="D834CB40">
      <w:start w:val="1"/>
      <w:numFmt w:val="bullet"/>
      <w:lvlText w:val="o"/>
      <w:lvlJc w:val="left"/>
      <w:pPr>
        <w:ind w:left="5760" w:hanging="360"/>
      </w:pPr>
      <w:rPr>
        <w:rFonts w:hint="default" w:ascii="Courier New" w:hAnsi="Courier New"/>
      </w:rPr>
    </w:lvl>
    <w:lvl w:ilvl="8" w:tplc="E3329708">
      <w:start w:val="1"/>
      <w:numFmt w:val="bullet"/>
      <w:lvlText w:val=""/>
      <w:lvlJc w:val="left"/>
      <w:pPr>
        <w:ind w:left="6480" w:hanging="360"/>
      </w:pPr>
      <w:rPr>
        <w:rFonts w:hint="default" w:ascii="Wingdings" w:hAnsi="Wingdings"/>
      </w:rPr>
    </w:lvl>
  </w:abstractNum>
  <w:abstractNum w:abstractNumId="39" w15:restartNumberingAfterBreak="0">
    <w:nsid w:val="75E80806"/>
    <w:multiLevelType w:val="hybridMultilevel"/>
    <w:tmpl w:val="F74A8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61020D4"/>
    <w:multiLevelType w:val="hybridMultilevel"/>
    <w:tmpl w:val="046C1A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352943"/>
    <w:multiLevelType w:val="hybridMultilevel"/>
    <w:tmpl w:val="76145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DEE6432"/>
    <w:multiLevelType w:val="hybridMultilevel"/>
    <w:tmpl w:val="DB143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F430877"/>
    <w:multiLevelType w:val="hybridMultilevel"/>
    <w:tmpl w:val="9DB4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27"/>
  </w:num>
  <w:num w:numId="4">
    <w:abstractNumId w:val="11"/>
  </w:num>
  <w:num w:numId="5">
    <w:abstractNumId w:val="22"/>
  </w:num>
  <w:num w:numId="6">
    <w:abstractNumId w:val="18"/>
  </w:num>
  <w:num w:numId="7">
    <w:abstractNumId w:val="3"/>
  </w:num>
  <w:num w:numId="8">
    <w:abstractNumId w:val="25"/>
  </w:num>
  <w:num w:numId="9">
    <w:abstractNumId w:val="31"/>
  </w:num>
  <w:num w:numId="10">
    <w:abstractNumId w:val="40"/>
  </w:num>
  <w:num w:numId="11">
    <w:abstractNumId w:val="14"/>
  </w:num>
  <w:num w:numId="12">
    <w:abstractNumId w:val="30"/>
  </w:num>
  <w:num w:numId="13">
    <w:abstractNumId w:val="41"/>
  </w:num>
  <w:num w:numId="14">
    <w:abstractNumId w:val="16"/>
  </w:num>
  <w:num w:numId="15">
    <w:abstractNumId w:val="42"/>
  </w:num>
  <w:num w:numId="16">
    <w:abstractNumId w:val="12"/>
  </w:num>
  <w:num w:numId="17">
    <w:abstractNumId w:val="13"/>
  </w:num>
  <w:num w:numId="18">
    <w:abstractNumId w:val="17"/>
  </w:num>
  <w:num w:numId="19">
    <w:abstractNumId w:val="29"/>
  </w:num>
  <w:num w:numId="20">
    <w:abstractNumId w:val="36"/>
  </w:num>
  <w:num w:numId="21">
    <w:abstractNumId w:val="19"/>
  </w:num>
  <w:num w:numId="22">
    <w:abstractNumId w:val="33"/>
  </w:num>
  <w:num w:numId="23">
    <w:abstractNumId w:val="39"/>
  </w:num>
  <w:num w:numId="24">
    <w:abstractNumId w:val="10"/>
  </w:num>
  <w:num w:numId="25">
    <w:abstractNumId w:val="5"/>
  </w:num>
  <w:num w:numId="26">
    <w:abstractNumId w:val="24"/>
  </w:num>
  <w:num w:numId="27">
    <w:abstractNumId w:val="6"/>
  </w:num>
  <w:num w:numId="28">
    <w:abstractNumId w:val="7"/>
  </w:num>
  <w:num w:numId="29">
    <w:abstractNumId w:val="28"/>
  </w:num>
  <w:num w:numId="30">
    <w:abstractNumId w:val="26"/>
  </w:num>
  <w:num w:numId="31">
    <w:abstractNumId w:val="43"/>
  </w:num>
  <w:num w:numId="32">
    <w:abstractNumId w:val="0"/>
  </w:num>
  <w:num w:numId="33">
    <w:abstractNumId w:val="21"/>
  </w:num>
  <w:num w:numId="34">
    <w:abstractNumId w:val="9"/>
  </w:num>
  <w:num w:numId="35">
    <w:abstractNumId w:val="37"/>
  </w:num>
  <w:num w:numId="36">
    <w:abstractNumId w:val="35"/>
  </w:num>
  <w:num w:numId="37">
    <w:abstractNumId w:val="20"/>
  </w:num>
  <w:num w:numId="38">
    <w:abstractNumId w:val="34"/>
  </w:num>
  <w:num w:numId="39">
    <w:abstractNumId w:val="32"/>
  </w:num>
  <w:num w:numId="40">
    <w:abstractNumId w:val="8"/>
  </w:num>
  <w:num w:numId="41">
    <w:abstractNumId w:val="23"/>
  </w:num>
  <w:num w:numId="42">
    <w:abstractNumId w:val="4"/>
  </w:num>
  <w:num w:numId="43">
    <w:abstractNumId w:val="1"/>
  </w:num>
  <w:num w:numId="44">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93"/>
    <w:rsid w:val="000053E5"/>
    <w:rsid w:val="00013E62"/>
    <w:rsid w:val="0001401C"/>
    <w:rsid w:val="00014188"/>
    <w:rsid w:val="0001612D"/>
    <w:rsid w:val="00024729"/>
    <w:rsid w:val="0002579D"/>
    <w:rsid w:val="00042065"/>
    <w:rsid w:val="0004440F"/>
    <w:rsid w:val="000472F3"/>
    <w:rsid w:val="00055E17"/>
    <w:rsid w:val="00060D3A"/>
    <w:rsid w:val="000763F4"/>
    <w:rsid w:val="0008202A"/>
    <w:rsid w:val="0008545A"/>
    <w:rsid w:val="00085FA4"/>
    <w:rsid w:val="00091CF8"/>
    <w:rsid w:val="000A41B9"/>
    <w:rsid w:val="000A6B85"/>
    <w:rsid w:val="000B04B6"/>
    <w:rsid w:val="000B3364"/>
    <w:rsid w:val="000B3594"/>
    <w:rsid w:val="000B45BD"/>
    <w:rsid w:val="000B4F63"/>
    <w:rsid w:val="000C07D8"/>
    <w:rsid w:val="000C0EC3"/>
    <w:rsid w:val="000E5267"/>
    <w:rsid w:val="000E578B"/>
    <w:rsid w:val="000F048B"/>
    <w:rsid w:val="000F4E32"/>
    <w:rsid w:val="00107006"/>
    <w:rsid w:val="0011188C"/>
    <w:rsid w:val="001171CC"/>
    <w:rsid w:val="00140683"/>
    <w:rsid w:val="0014392A"/>
    <w:rsid w:val="00147A22"/>
    <w:rsid w:val="0015079D"/>
    <w:rsid w:val="001507F3"/>
    <w:rsid w:val="00151829"/>
    <w:rsid w:val="001527AC"/>
    <w:rsid w:val="001771F4"/>
    <w:rsid w:val="001830CC"/>
    <w:rsid w:val="00184571"/>
    <w:rsid w:val="00191F65"/>
    <w:rsid w:val="001B2C2E"/>
    <w:rsid w:val="001B5994"/>
    <w:rsid w:val="001B62F4"/>
    <w:rsid w:val="001B7101"/>
    <w:rsid w:val="001D5633"/>
    <w:rsid w:val="001E36D4"/>
    <w:rsid w:val="001F09AB"/>
    <w:rsid w:val="001F13F2"/>
    <w:rsid w:val="001F24A6"/>
    <w:rsid w:val="002020FC"/>
    <w:rsid w:val="002070F5"/>
    <w:rsid w:val="00213615"/>
    <w:rsid w:val="00225CC3"/>
    <w:rsid w:val="002316D0"/>
    <w:rsid w:val="00233C6A"/>
    <w:rsid w:val="00235B83"/>
    <w:rsid w:val="0023695F"/>
    <w:rsid w:val="002425D4"/>
    <w:rsid w:val="002622CA"/>
    <w:rsid w:val="00266116"/>
    <w:rsid w:val="00273BCD"/>
    <w:rsid w:val="002859AE"/>
    <w:rsid w:val="002874D6"/>
    <w:rsid w:val="00291A31"/>
    <w:rsid w:val="00291B67"/>
    <w:rsid w:val="002A07EC"/>
    <w:rsid w:val="002A7E6D"/>
    <w:rsid w:val="002B0ACF"/>
    <w:rsid w:val="002B3B22"/>
    <w:rsid w:val="002B5611"/>
    <w:rsid w:val="002B7C97"/>
    <w:rsid w:val="002C0B2D"/>
    <w:rsid w:val="002E074A"/>
    <w:rsid w:val="002E212A"/>
    <w:rsid w:val="002E2B89"/>
    <w:rsid w:val="002E4A6F"/>
    <w:rsid w:val="002E7F57"/>
    <w:rsid w:val="002F0D17"/>
    <w:rsid w:val="002F4635"/>
    <w:rsid w:val="002F55E8"/>
    <w:rsid w:val="00300C2E"/>
    <w:rsid w:val="003031AA"/>
    <w:rsid w:val="00304B2F"/>
    <w:rsid w:val="00305255"/>
    <w:rsid w:val="0031059B"/>
    <w:rsid w:val="003225DE"/>
    <w:rsid w:val="00331BB7"/>
    <w:rsid w:val="00332683"/>
    <w:rsid w:val="003335B9"/>
    <w:rsid w:val="00334773"/>
    <w:rsid w:val="003362E4"/>
    <w:rsid w:val="003373FF"/>
    <w:rsid w:val="003379AF"/>
    <w:rsid w:val="00342D5D"/>
    <w:rsid w:val="00343513"/>
    <w:rsid w:val="003467CB"/>
    <w:rsid w:val="00356F10"/>
    <w:rsid w:val="003657B0"/>
    <w:rsid w:val="00377DCD"/>
    <w:rsid w:val="003815FD"/>
    <w:rsid w:val="003939D0"/>
    <w:rsid w:val="003B42A9"/>
    <w:rsid w:val="003B4B15"/>
    <w:rsid w:val="003B4B23"/>
    <w:rsid w:val="003C289C"/>
    <w:rsid w:val="003D2782"/>
    <w:rsid w:val="003D3606"/>
    <w:rsid w:val="0040139A"/>
    <w:rsid w:val="004062C1"/>
    <w:rsid w:val="00410E88"/>
    <w:rsid w:val="004128B6"/>
    <w:rsid w:val="00423DFF"/>
    <w:rsid w:val="00424A57"/>
    <w:rsid w:val="00435597"/>
    <w:rsid w:val="00441BB4"/>
    <w:rsid w:val="0044308E"/>
    <w:rsid w:val="00450307"/>
    <w:rsid w:val="00480914"/>
    <w:rsid w:val="004823ED"/>
    <w:rsid w:val="004857D3"/>
    <w:rsid w:val="00487E3A"/>
    <w:rsid w:val="0049249D"/>
    <w:rsid w:val="00494CB3"/>
    <w:rsid w:val="004A628E"/>
    <w:rsid w:val="004B5109"/>
    <w:rsid w:val="004B76D5"/>
    <w:rsid w:val="004D72DB"/>
    <w:rsid w:val="004F57D9"/>
    <w:rsid w:val="004F5A9A"/>
    <w:rsid w:val="004F5AD1"/>
    <w:rsid w:val="004F6903"/>
    <w:rsid w:val="005420F0"/>
    <w:rsid w:val="005441A5"/>
    <w:rsid w:val="00544AD8"/>
    <w:rsid w:val="00550F3C"/>
    <w:rsid w:val="0055249D"/>
    <w:rsid w:val="00555947"/>
    <w:rsid w:val="00567059"/>
    <w:rsid w:val="00573898"/>
    <w:rsid w:val="00573ABD"/>
    <w:rsid w:val="00574A55"/>
    <w:rsid w:val="00582E63"/>
    <w:rsid w:val="00583772"/>
    <w:rsid w:val="005926D9"/>
    <w:rsid w:val="005931E0"/>
    <w:rsid w:val="005944D5"/>
    <w:rsid w:val="00594822"/>
    <w:rsid w:val="005A7C9F"/>
    <w:rsid w:val="005D1008"/>
    <w:rsid w:val="005D2A14"/>
    <w:rsid w:val="005D32C1"/>
    <w:rsid w:val="005D5E05"/>
    <w:rsid w:val="005E6135"/>
    <w:rsid w:val="005F0F2F"/>
    <w:rsid w:val="005F24BC"/>
    <w:rsid w:val="005F7081"/>
    <w:rsid w:val="005F72BE"/>
    <w:rsid w:val="0060022A"/>
    <w:rsid w:val="00603874"/>
    <w:rsid w:val="006060A8"/>
    <w:rsid w:val="00611F27"/>
    <w:rsid w:val="00640E71"/>
    <w:rsid w:val="00650880"/>
    <w:rsid w:val="00654C01"/>
    <w:rsid w:val="0065694D"/>
    <w:rsid w:val="00670BA3"/>
    <w:rsid w:val="006720D1"/>
    <w:rsid w:val="0067575A"/>
    <w:rsid w:val="00686CD5"/>
    <w:rsid w:val="006936C6"/>
    <w:rsid w:val="0069703B"/>
    <w:rsid w:val="006A1F9B"/>
    <w:rsid w:val="006A54E9"/>
    <w:rsid w:val="006B419A"/>
    <w:rsid w:val="006C66F4"/>
    <w:rsid w:val="006D632F"/>
    <w:rsid w:val="006D758B"/>
    <w:rsid w:val="006F152F"/>
    <w:rsid w:val="006F2356"/>
    <w:rsid w:val="006F2644"/>
    <w:rsid w:val="00707ECC"/>
    <w:rsid w:val="00710726"/>
    <w:rsid w:val="00710E38"/>
    <w:rsid w:val="00714C58"/>
    <w:rsid w:val="00716684"/>
    <w:rsid w:val="007244E4"/>
    <w:rsid w:val="00724D51"/>
    <w:rsid w:val="0072670A"/>
    <w:rsid w:val="00732D19"/>
    <w:rsid w:val="00733502"/>
    <w:rsid w:val="007374FD"/>
    <w:rsid w:val="00742688"/>
    <w:rsid w:val="00747FDC"/>
    <w:rsid w:val="007618DF"/>
    <w:rsid w:val="00766CCE"/>
    <w:rsid w:val="007825AF"/>
    <w:rsid w:val="00787A61"/>
    <w:rsid w:val="00794BDB"/>
    <w:rsid w:val="007A2E24"/>
    <w:rsid w:val="007B0655"/>
    <w:rsid w:val="007B74DE"/>
    <w:rsid w:val="007B75A3"/>
    <w:rsid w:val="007C2C7B"/>
    <w:rsid w:val="007D6DDA"/>
    <w:rsid w:val="007E0DA0"/>
    <w:rsid w:val="007E20B9"/>
    <w:rsid w:val="007E7324"/>
    <w:rsid w:val="007E79DA"/>
    <w:rsid w:val="007F756C"/>
    <w:rsid w:val="008024A9"/>
    <w:rsid w:val="0083390F"/>
    <w:rsid w:val="00833976"/>
    <w:rsid w:val="008368ED"/>
    <w:rsid w:val="00841CCC"/>
    <w:rsid w:val="008670FB"/>
    <w:rsid w:val="0087063F"/>
    <w:rsid w:val="00880FB0"/>
    <w:rsid w:val="00881240"/>
    <w:rsid w:val="00886948"/>
    <w:rsid w:val="00887A8D"/>
    <w:rsid w:val="008A6B6F"/>
    <w:rsid w:val="008A7565"/>
    <w:rsid w:val="008D31D9"/>
    <w:rsid w:val="008E1FC8"/>
    <w:rsid w:val="008E4FA7"/>
    <w:rsid w:val="008E7984"/>
    <w:rsid w:val="008F4D06"/>
    <w:rsid w:val="00900486"/>
    <w:rsid w:val="00903141"/>
    <w:rsid w:val="00904513"/>
    <w:rsid w:val="00925956"/>
    <w:rsid w:val="00925984"/>
    <w:rsid w:val="0094333C"/>
    <w:rsid w:val="00945876"/>
    <w:rsid w:val="00947C26"/>
    <w:rsid w:val="00951A9C"/>
    <w:rsid w:val="009525AE"/>
    <w:rsid w:val="00953FCE"/>
    <w:rsid w:val="00955A7D"/>
    <w:rsid w:val="009575A8"/>
    <w:rsid w:val="00961770"/>
    <w:rsid w:val="00963D0C"/>
    <w:rsid w:val="009655AA"/>
    <w:rsid w:val="009709B1"/>
    <w:rsid w:val="0097525F"/>
    <w:rsid w:val="009773BE"/>
    <w:rsid w:val="0097789D"/>
    <w:rsid w:val="009873AE"/>
    <w:rsid w:val="00987A9D"/>
    <w:rsid w:val="0099212F"/>
    <w:rsid w:val="009A5F7D"/>
    <w:rsid w:val="009A63A1"/>
    <w:rsid w:val="009B0DF1"/>
    <w:rsid w:val="009B4AD9"/>
    <w:rsid w:val="009C2063"/>
    <w:rsid w:val="009C4D74"/>
    <w:rsid w:val="009D1C15"/>
    <w:rsid w:val="009D7690"/>
    <w:rsid w:val="009E6F0B"/>
    <w:rsid w:val="009F6803"/>
    <w:rsid w:val="00A00479"/>
    <w:rsid w:val="00A01ED4"/>
    <w:rsid w:val="00A06016"/>
    <w:rsid w:val="00A13EC7"/>
    <w:rsid w:val="00A16490"/>
    <w:rsid w:val="00A1702F"/>
    <w:rsid w:val="00A2387B"/>
    <w:rsid w:val="00A23C31"/>
    <w:rsid w:val="00A24FA4"/>
    <w:rsid w:val="00A3305C"/>
    <w:rsid w:val="00A409E7"/>
    <w:rsid w:val="00A41EDC"/>
    <w:rsid w:val="00A4242E"/>
    <w:rsid w:val="00A63650"/>
    <w:rsid w:val="00A71B18"/>
    <w:rsid w:val="00A75D71"/>
    <w:rsid w:val="00A81ED3"/>
    <w:rsid w:val="00A85C02"/>
    <w:rsid w:val="00A97DC7"/>
    <w:rsid w:val="00AB333B"/>
    <w:rsid w:val="00AC0221"/>
    <w:rsid w:val="00AC4524"/>
    <w:rsid w:val="00AD077B"/>
    <w:rsid w:val="00AE0EE4"/>
    <w:rsid w:val="00AE71AB"/>
    <w:rsid w:val="00AF4E0B"/>
    <w:rsid w:val="00AF77E0"/>
    <w:rsid w:val="00B02742"/>
    <w:rsid w:val="00B04481"/>
    <w:rsid w:val="00B21EA9"/>
    <w:rsid w:val="00B2381B"/>
    <w:rsid w:val="00B33FE3"/>
    <w:rsid w:val="00B37D85"/>
    <w:rsid w:val="00B52562"/>
    <w:rsid w:val="00B5329B"/>
    <w:rsid w:val="00B63402"/>
    <w:rsid w:val="00B63D79"/>
    <w:rsid w:val="00B725B2"/>
    <w:rsid w:val="00B72F73"/>
    <w:rsid w:val="00B75F7B"/>
    <w:rsid w:val="00B84E11"/>
    <w:rsid w:val="00B906BB"/>
    <w:rsid w:val="00BA2D02"/>
    <w:rsid w:val="00BA458C"/>
    <w:rsid w:val="00BA5E69"/>
    <w:rsid w:val="00BA6928"/>
    <w:rsid w:val="00BB38BC"/>
    <w:rsid w:val="00BC1B8B"/>
    <w:rsid w:val="00BD6BA4"/>
    <w:rsid w:val="00BE265F"/>
    <w:rsid w:val="00BE4F04"/>
    <w:rsid w:val="00BF5387"/>
    <w:rsid w:val="00BF741A"/>
    <w:rsid w:val="00C02F19"/>
    <w:rsid w:val="00C05A05"/>
    <w:rsid w:val="00C06C07"/>
    <w:rsid w:val="00C11869"/>
    <w:rsid w:val="00C15064"/>
    <w:rsid w:val="00C203FF"/>
    <w:rsid w:val="00C2327E"/>
    <w:rsid w:val="00C23482"/>
    <w:rsid w:val="00C2353B"/>
    <w:rsid w:val="00C373B3"/>
    <w:rsid w:val="00C40BB2"/>
    <w:rsid w:val="00C420A0"/>
    <w:rsid w:val="00C4646F"/>
    <w:rsid w:val="00C47FCF"/>
    <w:rsid w:val="00C55879"/>
    <w:rsid w:val="00C61C7B"/>
    <w:rsid w:val="00C61CC6"/>
    <w:rsid w:val="00C72355"/>
    <w:rsid w:val="00C80A05"/>
    <w:rsid w:val="00C8474A"/>
    <w:rsid w:val="00C84BD6"/>
    <w:rsid w:val="00C85E4A"/>
    <w:rsid w:val="00C862C4"/>
    <w:rsid w:val="00C904B7"/>
    <w:rsid w:val="00C90FCC"/>
    <w:rsid w:val="00C9177D"/>
    <w:rsid w:val="00C92CF2"/>
    <w:rsid w:val="00C938AD"/>
    <w:rsid w:val="00C95800"/>
    <w:rsid w:val="00CA2762"/>
    <w:rsid w:val="00CA2E44"/>
    <w:rsid w:val="00CB1B9B"/>
    <w:rsid w:val="00CB1C5B"/>
    <w:rsid w:val="00CC4B54"/>
    <w:rsid w:val="00CE0FF3"/>
    <w:rsid w:val="00D07A12"/>
    <w:rsid w:val="00D200C8"/>
    <w:rsid w:val="00D20B3E"/>
    <w:rsid w:val="00D220A1"/>
    <w:rsid w:val="00D41F3B"/>
    <w:rsid w:val="00D4286B"/>
    <w:rsid w:val="00D50AEB"/>
    <w:rsid w:val="00D5541D"/>
    <w:rsid w:val="00D80663"/>
    <w:rsid w:val="00D83293"/>
    <w:rsid w:val="00D97A41"/>
    <w:rsid w:val="00DA5CAD"/>
    <w:rsid w:val="00DA7034"/>
    <w:rsid w:val="00DB069E"/>
    <w:rsid w:val="00DC05EB"/>
    <w:rsid w:val="00DC65E7"/>
    <w:rsid w:val="00DD1AC1"/>
    <w:rsid w:val="00DE1D6F"/>
    <w:rsid w:val="00DE1DBF"/>
    <w:rsid w:val="00DE5342"/>
    <w:rsid w:val="00DE55C3"/>
    <w:rsid w:val="00DE73C5"/>
    <w:rsid w:val="00DF008A"/>
    <w:rsid w:val="00DF1695"/>
    <w:rsid w:val="00DF1BD3"/>
    <w:rsid w:val="00DF7ADE"/>
    <w:rsid w:val="00E047A0"/>
    <w:rsid w:val="00E12AAD"/>
    <w:rsid w:val="00E2542F"/>
    <w:rsid w:val="00E40341"/>
    <w:rsid w:val="00E41872"/>
    <w:rsid w:val="00E434B3"/>
    <w:rsid w:val="00E527C7"/>
    <w:rsid w:val="00E64675"/>
    <w:rsid w:val="00E652FE"/>
    <w:rsid w:val="00E70522"/>
    <w:rsid w:val="00E823E0"/>
    <w:rsid w:val="00E911C8"/>
    <w:rsid w:val="00EA3940"/>
    <w:rsid w:val="00EA4267"/>
    <w:rsid w:val="00EB1973"/>
    <w:rsid w:val="00EB1F5F"/>
    <w:rsid w:val="00EB69A3"/>
    <w:rsid w:val="00EB6AFC"/>
    <w:rsid w:val="00EB6FB3"/>
    <w:rsid w:val="00EC7117"/>
    <w:rsid w:val="00EC7E30"/>
    <w:rsid w:val="00ED4FE3"/>
    <w:rsid w:val="00EE5037"/>
    <w:rsid w:val="00EE66F8"/>
    <w:rsid w:val="00EF1B89"/>
    <w:rsid w:val="00EF496D"/>
    <w:rsid w:val="00F001EA"/>
    <w:rsid w:val="00F10E32"/>
    <w:rsid w:val="00F11EBA"/>
    <w:rsid w:val="00F12BCD"/>
    <w:rsid w:val="00F15E04"/>
    <w:rsid w:val="00F1736C"/>
    <w:rsid w:val="00F209AE"/>
    <w:rsid w:val="00F40372"/>
    <w:rsid w:val="00F41BBD"/>
    <w:rsid w:val="00F42251"/>
    <w:rsid w:val="00F60DA6"/>
    <w:rsid w:val="00F77081"/>
    <w:rsid w:val="00F80BFC"/>
    <w:rsid w:val="00F9185E"/>
    <w:rsid w:val="00FA3940"/>
    <w:rsid w:val="00FA6138"/>
    <w:rsid w:val="00FA7EA4"/>
    <w:rsid w:val="00FB254E"/>
    <w:rsid w:val="00FC67FC"/>
    <w:rsid w:val="00FC6DC3"/>
    <w:rsid w:val="00FC774D"/>
    <w:rsid w:val="00FD01C2"/>
    <w:rsid w:val="00FD1B79"/>
    <w:rsid w:val="00FE13F2"/>
    <w:rsid w:val="00FE2F48"/>
    <w:rsid w:val="00FE3718"/>
    <w:rsid w:val="00FF0A6B"/>
    <w:rsid w:val="00FF37D9"/>
    <w:rsid w:val="00FF5442"/>
    <w:rsid w:val="00FF5849"/>
    <w:rsid w:val="00FF5ED9"/>
    <w:rsid w:val="00FF64FD"/>
    <w:rsid w:val="18F61457"/>
    <w:rsid w:val="2B788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E663"/>
  <w15:chartTrackingRefBased/>
  <w15:docId w15:val="{99677DB1-C02C-4CD1-BD7D-339E413D16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329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832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8329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3293"/>
    <w:pPr>
      <w:ind w:left="720"/>
      <w:contextualSpacing/>
    </w:pPr>
  </w:style>
  <w:style w:type="character" w:styleId="Hyperlink">
    <w:name w:val="Hyperlink"/>
    <w:basedOn w:val="DefaultParagraphFont"/>
    <w:uiPriority w:val="99"/>
    <w:unhideWhenUsed/>
    <w:rsid w:val="00D83293"/>
    <w:rPr>
      <w:color w:val="0563C1" w:themeColor="hyperlink"/>
      <w:u w:val="single"/>
    </w:rPr>
  </w:style>
  <w:style w:type="paragraph" w:styleId="Header">
    <w:name w:val="header"/>
    <w:basedOn w:val="Normal"/>
    <w:link w:val="HeaderChar"/>
    <w:uiPriority w:val="99"/>
    <w:unhideWhenUsed/>
    <w:rsid w:val="000E57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578B"/>
  </w:style>
  <w:style w:type="paragraph" w:styleId="Footer">
    <w:name w:val="footer"/>
    <w:basedOn w:val="Normal"/>
    <w:link w:val="FooterChar"/>
    <w:uiPriority w:val="99"/>
    <w:unhideWhenUsed/>
    <w:rsid w:val="000E57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438316040cba4e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9c6396-341e-4416-bb6c-95e5be87f1ea}"/>
      </w:docPartPr>
      <w:docPartBody>
        <w:p w14:paraId="7D8B36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6" ma:contentTypeDescription="Create a new document." ma:contentTypeScope="" ma:versionID="f1b4fcde4e46613605bd5a1a5ba4f73d">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c6b3b3d771cc9af24b354889833a6ac6"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7EEB2-D270-4B59-95D3-2E838356F57B}">
  <ds:schemaRefs>
    <ds:schemaRef ds:uri="http://schemas.openxmlformats.org/officeDocument/2006/bibliography"/>
  </ds:schemaRefs>
</ds:datastoreItem>
</file>

<file path=customXml/itemProps2.xml><?xml version="1.0" encoding="utf-8"?>
<ds:datastoreItem xmlns:ds="http://schemas.openxmlformats.org/officeDocument/2006/customXml" ds:itemID="{B1804C8D-9EB3-4D94-84DB-C0BE6345A16A}"/>
</file>

<file path=customXml/itemProps3.xml><?xml version="1.0" encoding="utf-8"?>
<ds:datastoreItem xmlns:ds="http://schemas.openxmlformats.org/officeDocument/2006/customXml" ds:itemID="{8D985713-6D49-47C4-9EE0-9C8F58B4A259}"/>
</file>

<file path=customXml/itemProps4.xml><?xml version="1.0" encoding="utf-8"?>
<ds:datastoreItem xmlns:ds="http://schemas.openxmlformats.org/officeDocument/2006/customXml" ds:itemID="{1449BE83-0E58-4F1C-A5CB-48B118CAC0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Marissa Nakano</dc:creator>
  <keywords/>
  <dc:description/>
  <lastModifiedBy>Matthew Goldstein</lastModifiedBy>
  <revision>17</revision>
  <dcterms:created xsi:type="dcterms:W3CDTF">2020-10-01T23:44:00.0000000Z</dcterms:created>
  <dcterms:modified xsi:type="dcterms:W3CDTF">2020-10-09T18:36:53.5063550Z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