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BD884" w14:textId="77777777" w:rsidR="00906227" w:rsidRPr="00CA1B68" w:rsidRDefault="00906227" w:rsidP="00906227">
      <w:pPr>
        <w:jc w:val="center"/>
        <w:rPr>
          <w:b/>
          <w:sz w:val="28"/>
        </w:rPr>
      </w:pPr>
      <w:r w:rsidRPr="00CA1B68">
        <w:rPr>
          <w:b/>
          <w:sz w:val="28"/>
        </w:rPr>
        <w:t>Planning, Research &amp; Institutional Effectiveness</w:t>
      </w:r>
      <w:r w:rsidRPr="00CA1B68">
        <w:rPr>
          <w:noProof/>
          <w:sz w:val="28"/>
        </w:rPr>
        <w:drawing>
          <wp:anchor distT="0" distB="0" distL="114300" distR="114300" simplePos="0" relativeHeight="251658240" behindDoc="0" locked="0" layoutInCell="1" allowOverlap="1" wp14:anchorId="149BD915" wp14:editId="149BD916">
            <wp:simplePos x="0" y="0"/>
            <wp:positionH relativeFrom="margin">
              <wp:align>left</wp:align>
            </wp:positionH>
            <wp:positionV relativeFrom="margin">
              <wp:align>top</wp:align>
            </wp:positionV>
            <wp:extent cx="676275" cy="876300"/>
            <wp:effectExtent l="0" t="0" r="9525" b="0"/>
            <wp:wrapSquare wrapText="bothSides"/>
            <wp:docPr id="1" name="Picture 1" descr="CO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noFill/>
                  </pic:spPr>
                </pic:pic>
              </a:graphicData>
            </a:graphic>
            <wp14:sizeRelH relativeFrom="page">
              <wp14:pctWidth>0</wp14:pctWidth>
            </wp14:sizeRelH>
            <wp14:sizeRelV relativeFrom="page">
              <wp14:pctHeight>0</wp14:pctHeight>
            </wp14:sizeRelV>
          </wp:anchor>
        </w:drawing>
      </w:r>
      <w:r w:rsidRPr="00CA1B68">
        <w:rPr>
          <w:b/>
          <w:sz w:val="28"/>
        </w:rPr>
        <w:t xml:space="preserve"> Committee (PRIEC)</w:t>
      </w:r>
    </w:p>
    <w:p w14:paraId="149BD885" w14:textId="7F589B3E" w:rsidR="00906227" w:rsidRPr="002C5A01" w:rsidRDefault="00906227" w:rsidP="00906227">
      <w:pPr>
        <w:jc w:val="center"/>
        <w:rPr>
          <w:b/>
        </w:rPr>
      </w:pPr>
      <w:r w:rsidRPr="002C5A01">
        <w:rPr>
          <w:b/>
        </w:rPr>
        <w:t xml:space="preserve">Meeting </w:t>
      </w:r>
      <w:r w:rsidR="008F7601" w:rsidRPr="008F7601">
        <w:rPr>
          <w:b/>
          <w:color w:val="FF0000"/>
        </w:rPr>
        <w:t>MINUTES</w:t>
      </w:r>
      <w:r w:rsidR="00D278C6" w:rsidRPr="008F7601">
        <w:rPr>
          <w:b/>
          <w:color w:val="FF0000"/>
        </w:rPr>
        <w:t xml:space="preserve"> </w:t>
      </w:r>
      <w:r w:rsidR="00D278C6">
        <w:rPr>
          <w:b/>
        </w:rPr>
        <w:t>- DRAFT</w:t>
      </w:r>
    </w:p>
    <w:p w14:paraId="149BD886" w14:textId="0B055F13" w:rsidR="00906227" w:rsidRPr="00A373D4" w:rsidRDefault="00906227" w:rsidP="00906227">
      <w:pPr>
        <w:spacing w:after="0" w:line="240" w:lineRule="auto"/>
        <w:jc w:val="center"/>
        <w:rPr>
          <w:b/>
          <w:vertAlign w:val="subscript"/>
        </w:rPr>
      </w:pPr>
      <w:r w:rsidRPr="002C5A01">
        <w:rPr>
          <w:b/>
        </w:rPr>
        <w:t>Date and Time:</w:t>
      </w:r>
      <w:r>
        <w:rPr>
          <w:b/>
        </w:rPr>
        <w:t xml:space="preserve">  </w:t>
      </w:r>
      <w:r w:rsidR="00A251CA" w:rsidRPr="008F7601">
        <w:rPr>
          <w:b/>
        </w:rPr>
        <w:t>February 20, 2018</w:t>
      </w:r>
      <w:r w:rsidRPr="008F7601">
        <w:rPr>
          <w:b/>
        </w:rPr>
        <w:t xml:space="preserve">   </w:t>
      </w:r>
      <w:r w:rsidR="00326E78" w:rsidRPr="008F7601">
        <w:rPr>
          <w:b/>
        </w:rPr>
        <w:t>12</w:t>
      </w:r>
      <w:r w:rsidR="00326E78">
        <w:rPr>
          <w:b/>
        </w:rPr>
        <w:t>:00 - 1</w:t>
      </w:r>
      <w:r>
        <w:rPr>
          <w:b/>
        </w:rPr>
        <w:t>:00 p.m.</w:t>
      </w:r>
    </w:p>
    <w:p w14:paraId="149BD887" w14:textId="77777777" w:rsidR="00906227" w:rsidRDefault="00906227" w:rsidP="00906227">
      <w:pPr>
        <w:spacing w:after="0" w:line="240" w:lineRule="auto"/>
        <w:jc w:val="center"/>
        <w:rPr>
          <w:b/>
        </w:rPr>
      </w:pPr>
      <w:r w:rsidRPr="002C5A01">
        <w:rPr>
          <w:b/>
        </w:rPr>
        <w:t>Meeting Location:</w:t>
      </w:r>
      <w:r>
        <w:rPr>
          <w:b/>
        </w:rPr>
        <w:t xml:space="preserve"> L237</w:t>
      </w:r>
      <w:r w:rsidR="00326E78">
        <w:rPr>
          <w:b/>
        </w:rPr>
        <w:t xml:space="preserve"> - BRING YOUR LUNCH!</w:t>
      </w:r>
    </w:p>
    <w:p w14:paraId="149BD888" w14:textId="77777777" w:rsidR="00906227" w:rsidRPr="002C5A01" w:rsidRDefault="00906227" w:rsidP="00906227">
      <w:pPr>
        <w:spacing w:after="0" w:line="240" w:lineRule="auto"/>
        <w:jc w:val="center"/>
        <w:rPr>
          <w:b/>
        </w:rPr>
      </w:pPr>
    </w:p>
    <w:p w14:paraId="7D21BC80" w14:textId="77777777" w:rsidR="00251920" w:rsidRDefault="00251920" w:rsidP="00945073">
      <w:pPr>
        <w:spacing w:after="0" w:line="240" w:lineRule="auto"/>
      </w:pPr>
    </w:p>
    <w:p w14:paraId="673DD687" w14:textId="007CC4EF" w:rsidR="00945073" w:rsidRDefault="00906227" w:rsidP="00945073">
      <w:pPr>
        <w:spacing w:after="0" w:line="240" w:lineRule="auto"/>
      </w:pPr>
      <w:r>
        <w:t xml:space="preserve">Co-Chair(s): </w:t>
      </w:r>
      <w:r>
        <w:tab/>
      </w:r>
      <w:r w:rsidR="00945073">
        <w:t>Don Miller, Vice President of Instruction</w:t>
      </w:r>
    </w:p>
    <w:p w14:paraId="149BD889" w14:textId="04B589F8" w:rsidR="00906227" w:rsidRDefault="00945073" w:rsidP="00945073">
      <w:pPr>
        <w:spacing w:after="0" w:line="240" w:lineRule="auto"/>
      </w:pPr>
      <w:r>
        <w:t xml:space="preserve"> </w:t>
      </w:r>
      <w:r>
        <w:tab/>
      </w:r>
      <w:r>
        <w:tab/>
      </w:r>
      <w:r w:rsidR="00906227">
        <w:t xml:space="preserve">Karen Engel, Interim Dean of Research, Planning &amp; </w:t>
      </w:r>
      <w:r>
        <w:t>Institutional Effectiveness</w:t>
      </w:r>
    </w:p>
    <w:p w14:paraId="149BD88B" w14:textId="67DF2D20" w:rsidR="00906227" w:rsidRDefault="00906227" w:rsidP="00906227">
      <w:pPr>
        <w:spacing w:after="0" w:line="240" w:lineRule="auto"/>
      </w:pPr>
      <w:r>
        <w:tab/>
      </w:r>
      <w:r>
        <w:tab/>
        <w:t>Recorder: Interim Dean Engel</w:t>
      </w:r>
    </w:p>
    <w:p w14:paraId="4129F069" w14:textId="77777777" w:rsidR="00945073" w:rsidRDefault="00945073" w:rsidP="00906227">
      <w:pPr>
        <w:spacing w:after="0" w:line="240" w:lineRule="auto"/>
      </w:pPr>
    </w:p>
    <w:tbl>
      <w:tblPr>
        <w:tblStyle w:val="TableGrid"/>
        <w:tblW w:w="9840" w:type="dxa"/>
        <w:tblInd w:w="-185" w:type="dxa"/>
        <w:tblLook w:val="04A0" w:firstRow="1" w:lastRow="0" w:firstColumn="1" w:lastColumn="0" w:noHBand="0" w:noVBand="1"/>
      </w:tblPr>
      <w:tblGrid>
        <w:gridCol w:w="7230"/>
        <w:gridCol w:w="1437"/>
        <w:gridCol w:w="1173"/>
      </w:tblGrid>
      <w:tr w:rsidR="00251920" w14:paraId="149BD890" w14:textId="77777777" w:rsidTr="00251920">
        <w:tc>
          <w:tcPr>
            <w:tcW w:w="7230" w:type="dxa"/>
            <w:shd w:val="clear" w:color="auto" w:fill="E7E6E6" w:themeFill="background2"/>
          </w:tcPr>
          <w:p w14:paraId="149BD88D" w14:textId="77777777" w:rsidR="00251920" w:rsidRPr="002C5A01" w:rsidRDefault="00251920" w:rsidP="008F4B28">
            <w:pPr>
              <w:spacing w:after="0"/>
              <w:jc w:val="center"/>
              <w:rPr>
                <w:b/>
              </w:rPr>
            </w:pPr>
            <w:r>
              <w:rPr>
                <w:b/>
              </w:rPr>
              <w:t>Item</w:t>
            </w:r>
          </w:p>
        </w:tc>
        <w:tc>
          <w:tcPr>
            <w:tcW w:w="1437" w:type="dxa"/>
            <w:shd w:val="clear" w:color="auto" w:fill="E7E6E6" w:themeFill="background2"/>
          </w:tcPr>
          <w:p w14:paraId="149BD88E" w14:textId="77777777" w:rsidR="00251920" w:rsidRPr="002C5A01" w:rsidRDefault="00251920" w:rsidP="008F4B28">
            <w:pPr>
              <w:spacing w:after="0"/>
              <w:jc w:val="center"/>
              <w:rPr>
                <w:b/>
              </w:rPr>
            </w:pPr>
            <w:r w:rsidRPr="002C5A01">
              <w:rPr>
                <w:b/>
              </w:rPr>
              <w:t>Facilitator</w:t>
            </w:r>
            <w:r>
              <w:rPr>
                <w:b/>
              </w:rPr>
              <w:t>(s)</w:t>
            </w:r>
          </w:p>
        </w:tc>
        <w:tc>
          <w:tcPr>
            <w:tcW w:w="1173" w:type="dxa"/>
            <w:shd w:val="clear" w:color="auto" w:fill="E7E6E6" w:themeFill="background2"/>
          </w:tcPr>
          <w:p w14:paraId="149BD88F" w14:textId="77777777" w:rsidR="00251920" w:rsidRPr="002C5A01" w:rsidRDefault="00251920" w:rsidP="008F4B28">
            <w:pPr>
              <w:spacing w:after="0"/>
              <w:jc w:val="center"/>
              <w:rPr>
                <w:b/>
              </w:rPr>
            </w:pPr>
            <w:r>
              <w:rPr>
                <w:b/>
              </w:rPr>
              <w:t>Time (minutes)</w:t>
            </w:r>
          </w:p>
        </w:tc>
      </w:tr>
      <w:tr w:rsidR="00251920" w14:paraId="149BD898" w14:textId="77777777" w:rsidTr="00251920">
        <w:tc>
          <w:tcPr>
            <w:tcW w:w="7230" w:type="dxa"/>
          </w:tcPr>
          <w:p w14:paraId="149BD892" w14:textId="77777777" w:rsidR="00251920" w:rsidRPr="00B939ED" w:rsidRDefault="00251920" w:rsidP="008F4B28">
            <w:pPr>
              <w:spacing w:after="0"/>
              <w:rPr>
                <w:b/>
              </w:rPr>
            </w:pPr>
            <w:r w:rsidRPr="00B939ED">
              <w:rPr>
                <w:b/>
              </w:rPr>
              <w:t>Welcome &amp; Introductions</w:t>
            </w:r>
          </w:p>
          <w:p w14:paraId="149BD893" w14:textId="77777777" w:rsidR="00251920" w:rsidRDefault="00251920" w:rsidP="00A900EA">
            <w:pPr>
              <w:pStyle w:val="ListParagraph"/>
              <w:numPr>
                <w:ilvl w:val="0"/>
                <w:numId w:val="9"/>
              </w:numPr>
              <w:spacing w:after="0"/>
            </w:pPr>
            <w:r w:rsidRPr="00A900EA">
              <w:t>Approval of Minutes &amp; Action Items</w:t>
            </w:r>
          </w:p>
          <w:p w14:paraId="5CD5CF49" w14:textId="7FE93D0E" w:rsidR="008F7601" w:rsidRPr="00A900EA" w:rsidRDefault="008F7601" w:rsidP="008F7601">
            <w:pPr>
              <w:pStyle w:val="ListParagraph"/>
              <w:numPr>
                <w:ilvl w:val="1"/>
                <w:numId w:val="9"/>
              </w:numPr>
              <w:spacing w:after="0"/>
            </w:pPr>
            <w:r>
              <w:t>Committee approved the minutes of Nov 21, 2017 meeting as is</w:t>
            </w:r>
          </w:p>
          <w:p w14:paraId="5E60D31E" w14:textId="77777777" w:rsidR="008F7601" w:rsidRDefault="00251920" w:rsidP="00A900EA">
            <w:pPr>
              <w:pStyle w:val="ListParagraph"/>
              <w:numPr>
                <w:ilvl w:val="0"/>
                <w:numId w:val="9"/>
              </w:numPr>
              <w:spacing w:after="0"/>
            </w:pPr>
            <w:r w:rsidRPr="00A900EA">
              <w:t>Approval of Agenda</w:t>
            </w:r>
          </w:p>
          <w:p w14:paraId="149BD894" w14:textId="0D047AD7" w:rsidR="00251920" w:rsidRPr="00A900EA" w:rsidRDefault="008F7601" w:rsidP="008F7601">
            <w:pPr>
              <w:pStyle w:val="ListParagraph"/>
              <w:numPr>
                <w:ilvl w:val="1"/>
                <w:numId w:val="9"/>
              </w:numPr>
              <w:spacing w:after="0"/>
            </w:pPr>
            <w:r>
              <w:t>A discussion of PRIEC’s charge and whether or not SLO assessment issues and structures should be included in it was added to the agenda</w:t>
            </w:r>
          </w:p>
          <w:p w14:paraId="149BD895" w14:textId="77777777" w:rsidR="00251920" w:rsidRPr="00326E78" w:rsidRDefault="00251920" w:rsidP="00326E78">
            <w:pPr>
              <w:spacing w:after="0"/>
              <w:rPr>
                <w:b/>
              </w:rPr>
            </w:pPr>
          </w:p>
        </w:tc>
        <w:tc>
          <w:tcPr>
            <w:tcW w:w="1437" w:type="dxa"/>
          </w:tcPr>
          <w:p w14:paraId="149BD896" w14:textId="34538B7C" w:rsidR="00251920" w:rsidRDefault="00251920" w:rsidP="008F4B28">
            <w:pPr>
              <w:spacing w:after="0"/>
            </w:pPr>
            <w:r>
              <w:t>Don</w:t>
            </w:r>
          </w:p>
        </w:tc>
        <w:tc>
          <w:tcPr>
            <w:tcW w:w="1173" w:type="dxa"/>
          </w:tcPr>
          <w:p w14:paraId="149BD897" w14:textId="6A35AB05" w:rsidR="00251920" w:rsidRDefault="00251920" w:rsidP="00E1457A">
            <w:pPr>
              <w:spacing w:after="0"/>
            </w:pPr>
            <w:r>
              <w:t>5</w:t>
            </w:r>
          </w:p>
        </w:tc>
      </w:tr>
      <w:tr w:rsidR="00251920" w14:paraId="149BD8A4" w14:textId="77777777" w:rsidTr="00251920">
        <w:trPr>
          <w:trHeight w:val="1074"/>
        </w:trPr>
        <w:tc>
          <w:tcPr>
            <w:tcW w:w="7230" w:type="dxa"/>
          </w:tcPr>
          <w:p w14:paraId="149BD8A0" w14:textId="0F1BB216" w:rsidR="00251920" w:rsidRDefault="00251920" w:rsidP="008F4B28">
            <w:pPr>
              <w:spacing w:after="0"/>
              <w:rPr>
                <w:b/>
              </w:rPr>
            </w:pPr>
            <w:r>
              <w:rPr>
                <w:b/>
              </w:rPr>
              <w:t>Student Learning Outcomes</w:t>
            </w:r>
          </w:p>
          <w:p w14:paraId="041AE965" w14:textId="77777777" w:rsidR="00251920" w:rsidRDefault="00251920" w:rsidP="00CB3A64">
            <w:pPr>
              <w:pStyle w:val="ListParagraph"/>
              <w:numPr>
                <w:ilvl w:val="0"/>
                <w:numId w:val="10"/>
              </w:numPr>
              <w:spacing w:after="0"/>
            </w:pPr>
            <w:r>
              <w:t>SLO Coordinators’ Report</w:t>
            </w:r>
          </w:p>
          <w:p w14:paraId="31D82FB5" w14:textId="77777777" w:rsidR="00251920" w:rsidRDefault="00251920" w:rsidP="00CB3A64">
            <w:pPr>
              <w:pStyle w:val="ListParagraph"/>
              <w:numPr>
                <w:ilvl w:val="0"/>
                <w:numId w:val="10"/>
              </w:numPr>
              <w:spacing w:after="0"/>
            </w:pPr>
            <w:r>
              <w:t>SLO Data Disaggregation (news from ACCJC)</w:t>
            </w:r>
          </w:p>
          <w:p w14:paraId="4A49DFCE" w14:textId="77777777" w:rsidR="008F7601" w:rsidRDefault="008F7601" w:rsidP="008F7601">
            <w:pPr>
              <w:pStyle w:val="ListParagraph"/>
              <w:numPr>
                <w:ilvl w:val="1"/>
                <w:numId w:val="10"/>
              </w:numPr>
              <w:spacing w:after="0"/>
            </w:pPr>
            <w:r>
              <w:t>KE shared updated information from ACCJC and state Academic Senate re the expectations for the college considering disaggregated information with respect to Student Learning Outcomes (SLOs)</w:t>
            </w:r>
          </w:p>
          <w:p w14:paraId="5BD439CE" w14:textId="77777777" w:rsidR="008F7601" w:rsidRDefault="008F7601" w:rsidP="008F7601">
            <w:pPr>
              <w:pStyle w:val="ListParagraph"/>
              <w:numPr>
                <w:ilvl w:val="1"/>
                <w:numId w:val="10"/>
              </w:numPr>
              <w:spacing w:after="0"/>
            </w:pPr>
            <w:r>
              <w:t>The Committee decided to consider this (how would COA disaggregate this information and why – for what purpose) more fully at its next meeting.</w:t>
            </w:r>
          </w:p>
          <w:p w14:paraId="149BD8A1" w14:textId="210A4601" w:rsidR="008F7601" w:rsidRPr="00CB3A64" w:rsidRDefault="008F7601" w:rsidP="008F7601">
            <w:pPr>
              <w:pStyle w:val="ListParagraph"/>
              <w:numPr>
                <w:ilvl w:val="1"/>
                <w:numId w:val="10"/>
              </w:numPr>
              <w:spacing w:after="0"/>
            </w:pPr>
            <w:r>
              <w:t>VPI Miller will provide information about the new ACCJC requirements related to SLO’s and the new Self-Evaluation structure at the next meeting to help inform this discussion</w:t>
            </w:r>
          </w:p>
        </w:tc>
        <w:tc>
          <w:tcPr>
            <w:tcW w:w="1437" w:type="dxa"/>
          </w:tcPr>
          <w:p w14:paraId="149BD8A2" w14:textId="77777777" w:rsidR="00251920" w:rsidRDefault="00251920" w:rsidP="008F4B28">
            <w:pPr>
              <w:spacing w:after="0"/>
            </w:pPr>
            <w:r>
              <w:t>SLO Coordinators</w:t>
            </w:r>
          </w:p>
        </w:tc>
        <w:tc>
          <w:tcPr>
            <w:tcW w:w="1173" w:type="dxa"/>
          </w:tcPr>
          <w:p w14:paraId="149BD8A3" w14:textId="77777777" w:rsidR="00251920" w:rsidRDefault="00251920" w:rsidP="00E1457A">
            <w:pPr>
              <w:spacing w:after="0"/>
            </w:pPr>
            <w:r>
              <w:t>10</w:t>
            </w:r>
          </w:p>
        </w:tc>
      </w:tr>
      <w:tr w:rsidR="00251920" w14:paraId="149BD8AC" w14:textId="77777777" w:rsidTr="00251920">
        <w:trPr>
          <w:trHeight w:val="1074"/>
        </w:trPr>
        <w:tc>
          <w:tcPr>
            <w:tcW w:w="7230" w:type="dxa"/>
          </w:tcPr>
          <w:p w14:paraId="149BD8A6" w14:textId="77777777" w:rsidR="00251920" w:rsidRDefault="00251920" w:rsidP="008F4B28">
            <w:pPr>
              <w:spacing w:after="0"/>
              <w:rPr>
                <w:b/>
              </w:rPr>
            </w:pPr>
            <w:r>
              <w:rPr>
                <w:b/>
              </w:rPr>
              <w:t>Guided Pathways</w:t>
            </w:r>
          </w:p>
          <w:p w14:paraId="222C510F" w14:textId="77777777" w:rsidR="00251920" w:rsidRPr="008F7601" w:rsidRDefault="00251920" w:rsidP="00A900EA">
            <w:pPr>
              <w:pStyle w:val="ListParagraph"/>
              <w:numPr>
                <w:ilvl w:val="0"/>
                <w:numId w:val="7"/>
              </w:numPr>
              <w:spacing w:after="0"/>
              <w:rPr>
                <w:b/>
              </w:rPr>
            </w:pPr>
            <w:r>
              <w:t>Planning process and initial priorities</w:t>
            </w:r>
          </w:p>
          <w:p w14:paraId="149BD8A9" w14:textId="1509F09D" w:rsidR="008F7601" w:rsidRPr="00A900EA" w:rsidRDefault="008F7601" w:rsidP="008F7601">
            <w:pPr>
              <w:pStyle w:val="ListParagraph"/>
              <w:numPr>
                <w:ilvl w:val="1"/>
                <w:numId w:val="7"/>
              </w:numPr>
              <w:spacing w:after="0"/>
              <w:rPr>
                <w:b/>
              </w:rPr>
            </w:pPr>
            <w:r>
              <w:t>VPI Miller and Rochelle Olive updated the Committee with respect to the progress made by the Guided Pathways planning group and the areas of focus they have discussed.  They also answered questions about Guided Pathways and the planning process that the Committee members had.</w:t>
            </w:r>
          </w:p>
        </w:tc>
        <w:tc>
          <w:tcPr>
            <w:tcW w:w="1437" w:type="dxa"/>
          </w:tcPr>
          <w:p w14:paraId="149BD8AA" w14:textId="46BEFDDF" w:rsidR="00251920" w:rsidRDefault="008F7601" w:rsidP="008F4B28">
            <w:pPr>
              <w:spacing w:after="0"/>
            </w:pPr>
            <w:r>
              <w:t>Rochelle</w:t>
            </w:r>
            <w:r w:rsidR="00251920">
              <w:t>, Don, Karen</w:t>
            </w:r>
          </w:p>
        </w:tc>
        <w:tc>
          <w:tcPr>
            <w:tcW w:w="1173" w:type="dxa"/>
          </w:tcPr>
          <w:p w14:paraId="149BD8AB" w14:textId="1CC2DC9C" w:rsidR="00251920" w:rsidRDefault="00650F1A" w:rsidP="00BB6CC2">
            <w:pPr>
              <w:spacing w:after="0"/>
            </w:pPr>
            <w:r>
              <w:t>20</w:t>
            </w:r>
          </w:p>
        </w:tc>
      </w:tr>
      <w:tr w:rsidR="00251920" w14:paraId="149BD8BB" w14:textId="77777777" w:rsidTr="00251920">
        <w:trPr>
          <w:trHeight w:val="1232"/>
        </w:trPr>
        <w:tc>
          <w:tcPr>
            <w:tcW w:w="7230" w:type="dxa"/>
          </w:tcPr>
          <w:p w14:paraId="149BD8AE" w14:textId="4BB0B141" w:rsidR="00251920" w:rsidRPr="00B939ED" w:rsidRDefault="00251920" w:rsidP="008F4B28">
            <w:pPr>
              <w:spacing w:after="0"/>
              <w:rPr>
                <w:b/>
              </w:rPr>
            </w:pPr>
            <w:r>
              <w:rPr>
                <w:b/>
              </w:rPr>
              <w:t>BSI-SSSP-Equity Integrated Plan</w:t>
            </w:r>
          </w:p>
          <w:p w14:paraId="281E2097" w14:textId="77777777" w:rsidR="00251920" w:rsidRDefault="00251920" w:rsidP="00B260A0">
            <w:pPr>
              <w:pStyle w:val="ListParagraph"/>
              <w:numPr>
                <w:ilvl w:val="0"/>
                <w:numId w:val="7"/>
              </w:numPr>
              <w:spacing w:after="0"/>
            </w:pPr>
            <w:r>
              <w:t>Overview of final plan elements and how they align with other plans and goals</w:t>
            </w:r>
          </w:p>
          <w:p w14:paraId="149BD8B7" w14:textId="08758B5E" w:rsidR="008F7601" w:rsidRPr="00C833C7" w:rsidRDefault="008F7601" w:rsidP="008F7601">
            <w:pPr>
              <w:pStyle w:val="ListParagraph"/>
              <w:numPr>
                <w:ilvl w:val="1"/>
                <w:numId w:val="7"/>
              </w:numPr>
              <w:spacing w:after="0"/>
            </w:pPr>
            <w:r>
              <w:t>Tabled until next time</w:t>
            </w:r>
          </w:p>
        </w:tc>
        <w:tc>
          <w:tcPr>
            <w:tcW w:w="1437" w:type="dxa"/>
          </w:tcPr>
          <w:p w14:paraId="149BD8B8" w14:textId="77E04B9A" w:rsidR="00251920" w:rsidRDefault="00251920" w:rsidP="008F4B28">
            <w:pPr>
              <w:spacing w:after="0"/>
            </w:pPr>
            <w:r>
              <w:t>Amy</w:t>
            </w:r>
          </w:p>
          <w:p w14:paraId="149BD8B9" w14:textId="77777777" w:rsidR="00251920" w:rsidRDefault="00251920" w:rsidP="008F4B28">
            <w:pPr>
              <w:spacing w:after="0"/>
            </w:pPr>
          </w:p>
        </w:tc>
        <w:tc>
          <w:tcPr>
            <w:tcW w:w="1173" w:type="dxa"/>
          </w:tcPr>
          <w:p w14:paraId="149BD8BA" w14:textId="5F6D63BB" w:rsidR="00251920" w:rsidRDefault="00251920" w:rsidP="00E1457A">
            <w:pPr>
              <w:spacing w:after="0"/>
            </w:pPr>
            <w:r>
              <w:t xml:space="preserve">15 </w:t>
            </w:r>
          </w:p>
        </w:tc>
      </w:tr>
      <w:tr w:rsidR="00251920" w14:paraId="49BF7E58" w14:textId="77777777" w:rsidTr="00251920">
        <w:trPr>
          <w:trHeight w:val="1232"/>
        </w:trPr>
        <w:tc>
          <w:tcPr>
            <w:tcW w:w="7230" w:type="dxa"/>
          </w:tcPr>
          <w:p w14:paraId="7E31D180" w14:textId="77777777" w:rsidR="00251920" w:rsidRDefault="00251920" w:rsidP="008F4B28">
            <w:pPr>
              <w:spacing w:after="0"/>
              <w:rPr>
                <w:b/>
              </w:rPr>
            </w:pPr>
            <w:r>
              <w:rPr>
                <w:b/>
              </w:rPr>
              <w:lastRenderedPageBreak/>
              <w:t xml:space="preserve">IEPI Goals </w:t>
            </w:r>
          </w:p>
          <w:p w14:paraId="20703D89" w14:textId="77777777" w:rsidR="00251920" w:rsidRPr="008F7601" w:rsidRDefault="00650F1A" w:rsidP="00B260A0">
            <w:pPr>
              <w:pStyle w:val="ListParagraph"/>
              <w:numPr>
                <w:ilvl w:val="0"/>
                <w:numId w:val="7"/>
              </w:numPr>
              <w:spacing w:after="0"/>
              <w:rPr>
                <w:b/>
              </w:rPr>
            </w:pPr>
            <w:r>
              <w:t xml:space="preserve">Chancellor’s Office re </w:t>
            </w:r>
            <w:r w:rsidR="00251920">
              <w:t>2018-19</w:t>
            </w:r>
            <w:r>
              <w:t xml:space="preserve"> integrated metrics and goal-setting</w:t>
            </w:r>
          </w:p>
          <w:p w14:paraId="43A2715E" w14:textId="583B76B6" w:rsidR="008F7601" w:rsidRPr="00B260A0" w:rsidRDefault="008F7601" w:rsidP="008F7601">
            <w:pPr>
              <w:pStyle w:val="ListParagraph"/>
              <w:numPr>
                <w:ilvl w:val="1"/>
                <w:numId w:val="7"/>
              </w:numPr>
              <w:spacing w:after="0"/>
              <w:rPr>
                <w:b/>
              </w:rPr>
            </w:pPr>
            <w:r>
              <w:t>Tabled until next time</w:t>
            </w:r>
          </w:p>
        </w:tc>
        <w:tc>
          <w:tcPr>
            <w:tcW w:w="1437" w:type="dxa"/>
          </w:tcPr>
          <w:p w14:paraId="49E3FA5D" w14:textId="77D30641" w:rsidR="00251920" w:rsidRDefault="00251920" w:rsidP="008F4B28">
            <w:pPr>
              <w:spacing w:after="0"/>
            </w:pPr>
            <w:r>
              <w:t>Karen</w:t>
            </w:r>
          </w:p>
        </w:tc>
        <w:tc>
          <w:tcPr>
            <w:tcW w:w="1173" w:type="dxa"/>
          </w:tcPr>
          <w:p w14:paraId="4A08AC1C" w14:textId="2411D01D" w:rsidR="00251920" w:rsidRDefault="00650F1A" w:rsidP="00E1457A">
            <w:pPr>
              <w:spacing w:after="0"/>
            </w:pPr>
            <w:r>
              <w:t>10</w:t>
            </w:r>
          </w:p>
        </w:tc>
      </w:tr>
      <w:tr w:rsidR="00251920" w14:paraId="149BD8C8" w14:textId="77777777" w:rsidTr="00251920">
        <w:tc>
          <w:tcPr>
            <w:tcW w:w="7230" w:type="dxa"/>
          </w:tcPr>
          <w:p w14:paraId="149BD8C5" w14:textId="1605FC61" w:rsidR="00251920" w:rsidRPr="00251920" w:rsidRDefault="00251920" w:rsidP="00A900EA">
            <w:pPr>
              <w:spacing w:after="0"/>
              <w:rPr>
                <w:b/>
              </w:rPr>
            </w:pPr>
            <w:r>
              <w:rPr>
                <w:b/>
              </w:rPr>
              <w:t>Close</w:t>
            </w:r>
          </w:p>
        </w:tc>
        <w:tc>
          <w:tcPr>
            <w:tcW w:w="1437" w:type="dxa"/>
          </w:tcPr>
          <w:p w14:paraId="149BD8C6" w14:textId="3C575341" w:rsidR="00251920" w:rsidRDefault="00251920" w:rsidP="00A900EA">
            <w:pPr>
              <w:spacing w:after="0"/>
            </w:pPr>
          </w:p>
        </w:tc>
        <w:tc>
          <w:tcPr>
            <w:tcW w:w="1173" w:type="dxa"/>
          </w:tcPr>
          <w:p w14:paraId="149BD8C7" w14:textId="7EAFE0FD" w:rsidR="00251920" w:rsidRDefault="00251920" w:rsidP="00A900EA">
            <w:pPr>
              <w:spacing w:after="0"/>
            </w:pPr>
          </w:p>
        </w:tc>
      </w:tr>
    </w:tbl>
    <w:p w14:paraId="1BDD76D8" w14:textId="77777777" w:rsidR="008F7601" w:rsidRDefault="008F7601" w:rsidP="00E1457A">
      <w:pPr>
        <w:spacing w:after="0"/>
        <w:rPr>
          <w:b/>
        </w:rPr>
      </w:pPr>
    </w:p>
    <w:p w14:paraId="183DCFC2" w14:textId="77777777" w:rsidR="008F7601" w:rsidRDefault="008F7601" w:rsidP="00E1457A">
      <w:pPr>
        <w:spacing w:after="0"/>
        <w:rPr>
          <w:b/>
        </w:rPr>
      </w:pPr>
    </w:p>
    <w:p w14:paraId="165806E4" w14:textId="77777777" w:rsidR="008F7601" w:rsidRDefault="008F7601" w:rsidP="00E1457A">
      <w:pPr>
        <w:spacing w:after="0"/>
        <w:rPr>
          <w:b/>
        </w:rPr>
      </w:pPr>
    </w:p>
    <w:p w14:paraId="149BD8C9" w14:textId="1A24FE55" w:rsidR="00CD59A6" w:rsidRPr="00906227" w:rsidRDefault="00906227" w:rsidP="00E1457A">
      <w:pPr>
        <w:spacing w:after="0"/>
        <w:rPr>
          <w:b/>
        </w:rPr>
      </w:pPr>
      <w:bookmarkStart w:id="0" w:name="_GoBack"/>
      <w:bookmarkEnd w:id="0"/>
      <w:r w:rsidRPr="00906227">
        <w:rPr>
          <w:b/>
        </w:rPr>
        <w:t xml:space="preserve">Committee Members as of </w:t>
      </w:r>
      <w:r w:rsidR="00655B34">
        <w:rPr>
          <w:b/>
          <w:color w:val="FF0000"/>
        </w:rPr>
        <w:t>February 20, 2018</w:t>
      </w:r>
      <w:r w:rsidRPr="00906227">
        <w:rPr>
          <w:b/>
        </w:rPr>
        <w:t>:</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5130"/>
        <w:gridCol w:w="2610"/>
      </w:tblGrid>
      <w:tr w:rsidR="00EE3909" w:rsidRPr="00906227" w14:paraId="149BD8CD" w14:textId="77777777" w:rsidTr="008F7601">
        <w:trPr>
          <w:trHeight w:val="692"/>
        </w:trPr>
        <w:tc>
          <w:tcPr>
            <w:tcW w:w="2335" w:type="dxa"/>
            <w:shd w:val="clear" w:color="auto" w:fill="auto"/>
            <w:noWrap/>
            <w:vAlign w:val="bottom"/>
            <w:hideMark/>
          </w:tcPr>
          <w:p w14:paraId="149BD8CA" w14:textId="77777777" w:rsidR="00EE3909" w:rsidRDefault="00EE3909" w:rsidP="00EE3909">
            <w:pPr>
              <w:spacing w:after="0"/>
              <w:jc w:val="center"/>
              <w:rPr>
                <w:rFonts w:ascii="Calibri" w:hAnsi="Calibri" w:cs="Calibri"/>
                <w:b/>
                <w:bCs/>
                <w:color w:val="000000"/>
              </w:rPr>
            </w:pPr>
            <w:r>
              <w:rPr>
                <w:rFonts w:ascii="Calibri" w:hAnsi="Calibri" w:cs="Calibri"/>
                <w:b/>
                <w:bCs/>
                <w:color w:val="000000"/>
              </w:rPr>
              <w:t>Name</w:t>
            </w:r>
          </w:p>
        </w:tc>
        <w:tc>
          <w:tcPr>
            <w:tcW w:w="5130" w:type="dxa"/>
            <w:shd w:val="clear" w:color="auto" w:fill="auto"/>
            <w:noWrap/>
            <w:vAlign w:val="bottom"/>
            <w:hideMark/>
          </w:tcPr>
          <w:p w14:paraId="149BD8CB" w14:textId="77777777" w:rsidR="00EE3909" w:rsidRDefault="00EE3909" w:rsidP="00EE3909">
            <w:pPr>
              <w:jc w:val="center"/>
              <w:rPr>
                <w:rFonts w:ascii="Calibri" w:hAnsi="Calibri" w:cs="Calibri"/>
                <w:b/>
                <w:bCs/>
                <w:color w:val="000000"/>
              </w:rPr>
            </w:pPr>
            <w:r>
              <w:rPr>
                <w:rFonts w:ascii="Calibri" w:hAnsi="Calibri" w:cs="Calibri"/>
                <w:b/>
                <w:bCs/>
                <w:color w:val="000000"/>
              </w:rPr>
              <w:t>Title/Representative</w:t>
            </w:r>
          </w:p>
        </w:tc>
        <w:tc>
          <w:tcPr>
            <w:tcW w:w="2610" w:type="dxa"/>
          </w:tcPr>
          <w:p w14:paraId="149BD8CC" w14:textId="77777777" w:rsidR="00EE3909" w:rsidRPr="00906227" w:rsidRDefault="00EE3909" w:rsidP="00CA1B6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Present at this meeting (</w:t>
            </w:r>
            <w:r w:rsidR="00CA1B68">
              <w:rPr>
                <w:rFonts w:ascii="Calibri" w:eastAsia="Times New Roman" w:hAnsi="Calibri" w:cs="Calibri"/>
                <w:b/>
                <w:bCs/>
                <w:color w:val="000000"/>
              </w:rPr>
              <w:t>please sign</w:t>
            </w:r>
            <w:r>
              <w:rPr>
                <w:rFonts w:ascii="Calibri" w:eastAsia="Times New Roman" w:hAnsi="Calibri" w:cs="Calibri"/>
                <w:b/>
                <w:bCs/>
                <w:color w:val="000000"/>
              </w:rPr>
              <w:t>)</w:t>
            </w:r>
          </w:p>
        </w:tc>
      </w:tr>
      <w:tr w:rsidR="00EE3909" w:rsidRPr="00906227" w14:paraId="149BD8D1" w14:textId="77777777" w:rsidTr="00251920">
        <w:trPr>
          <w:trHeight w:val="300"/>
        </w:trPr>
        <w:tc>
          <w:tcPr>
            <w:tcW w:w="2335" w:type="dxa"/>
            <w:shd w:val="clear" w:color="auto" w:fill="auto"/>
            <w:noWrap/>
            <w:vAlign w:val="bottom"/>
            <w:hideMark/>
          </w:tcPr>
          <w:p w14:paraId="149BD8CE" w14:textId="77777777" w:rsidR="00EE3909" w:rsidRPr="00A251CA" w:rsidRDefault="008F7601" w:rsidP="00EE3909">
            <w:pPr>
              <w:rPr>
                <w:rFonts w:ascii="Calibri" w:hAnsi="Calibri" w:cs="Calibri"/>
                <w:color w:val="000000"/>
              </w:rPr>
            </w:pPr>
            <w:hyperlink r:id="rId6" w:history="1">
              <w:r w:rsidR="00EE3909" w:rsidRPr="00A251CA">
                <w:rPr>
                  <w:rStyle w:val="Hyperlink"/>
                  <w:rFonts w:ascii="Calibri" w:hAnsi="Calibri" w:cs="Calibri"/>
                  <w:color w:val="000000"/>
                  <w:u w:val="none"/>
                </w:rPr>
                <w:t xml:space="preserve">MaryBeth Benvenutti </w:t>
              </w:r>
            </w:hyperlink>
          </w:p>
        </w:tc>
        <w:tc>
          <w:tcPr>
            <w:tcW w:w="5130" w:type="dxa"/>
            <w:shd w:val="clear" w:color="auto" w:fill="auto"/>
            <w:noWrap/>
            <w:vAlign w:val="center"/>
            <w:hideMark/>
          </w:tcPr>
          <w:p w14:paraId="149BD8CF" w14:textId="77777777" w:rsidR="00EE3909" w:rsidRDefault="00EE3909" w:rsidP="00EE3909">
            <w:pPr>
              <w:rPr>
                <w:rFonts w:ascii="Calibri" w:hAnsi="Calibri" w:cs="Calibri"/>
                <w:color w:val="000000"/>
              </w:rPr>
            </w:pPr>
            <w:r>
              <w:rPr>
                <w:rFonts w:ascii="Calibri" w:hAnsi="Calibri" w:cs="Calibri"/>
                <w:color w:val="000000"/>
              </w:rPr>
              <w:t>Director of Business and Administrative Services</w:t>
            </w:r>
          </w:p>
        </w:tc>
        <w:tc>
          <w:tcPr>
            <w:tcW w:w="2610" w:type="dxa"/>
          </w:tcPr>
          <w:p w14:paraId="149BD8D0" w14:textId="77777777" w:rsidR="00EE3909" w:rsidRPr="00906227" w:rsidRDefault="00EE3909" w:rsidP="008F7601">
            <w:pPr>
              <w:spacing w:after="0" w:line="240" w:lineRule="auto"/>
              <w:jc w:val="center"/>
              <w:rPr>
                <w:rFonts w:ascii="Calibri" w:eastAsia="Times New Roman" w:hAnsi="Calibri" w:cs="Calibri"/>
                <w:color w:val="000000"/>
              </w:rPr>
            </w:pPr>
          </w:p>
        </w:tc>
      </w:tr>
      <w:tr w:rsidR="00655B34" w:rsidRPr="00906227" w14:paraId="7E3A4BB4" w14:textId="77777777" w:rsidTr="00251920">
        <w:trPr>
          <w:trHeight w:val="300"/>
        </w:trPr>
        <w:tc>
          <w:tcPr>
            <w:tcW w:w="2335" w:type="dxa"/>
            <w:shd w:val="clear" w:color="auto" w:fill="auto"/>
            <w:noWrap/>
            <w:vAlign w:val="bottom"/>
          </w:tcPr>
          <w:p w14:paraId="2FC85BE9" w14:textId="62080F75" w:rsidR="00655B34" w:rsidRPr="00A251CA" w:rsidRDefault="00655B34" w:rsidP="00EE3909">
            <w:r w:rsidRPr="00A251CA">
              <w:t>Don Miller</w:t>
            </w:r>
          </w:p>
        </w:tc>
        <w:tc>
          <w:tcPr>
            <w:tcW w:w="5130" w:type="dxa"/>
            <w:shd w:val="clear" w:color="auto" w:fill="auto"/>
            <w:noWrap/>
            <w:vAlign w:val="center"/>
          </w:tcPr>
          <w:p w14:paraId="347ABD3B" w14:textId="6A45EB5F" w:rsidR="00655B34" w:rsidRDefault="00655B34" w:rsidP="00EE3909">
            <w:pPr>
              <w:rPr>
                <w:rFonts w:ascii="Calibri" w:hAnsi="Calibri" w:cs="Calibri"/>
                <w:color w:val="000000"/>
              </w:rPr>
            </w:pPr>
            <w:r>
              <w:rPr>
                <w:rFonts w:ascii="Calibri" w:hAnsi="Calibri" w:cs="Calibri"/>
                <w:color w:val="000000"/>
              </w:rPr>
              <w:t>Vice President of Instruction, co-chair</w:t>
            </w:r>
          </w:p>
        </w:tc>
        <w:tc>
          <w:tcPr>
            <w:tcW w:w="2610" w:type="dxa"/>
          </w:tcPr>
          <w:p w14:paraId="63BA5420" w14:textId="3BAA5CD2" w:rsidR="00655B34" w:rsidRPr="00906227" w:rsidRDefault="008F7601" w:rsidP="008F7601">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r>
      <w:tr w:rsidR="00EE3909" w:rsidRPr="00906227" w14:paraId="149BD8D9" w14:textId="77777777" w:rsidTr="00251920">
        <w:trPr>
          <w:trHeight w:val="300"/>
        </w:trPr>
        <w:tc>
          <w:tcPr>
            <w:tcW w:w="2335" w:type="dxa"/>
            <w:shd w:val="clear" w:color="auto" w:fill="auto"/>
            <w:noWrap/>
            <w:vAlign w:val="bottom"/>
            <w:hideMark/>
          </w:tcPr>
          <w:p w14:paraId="149BD8D6" w14:textId="77777777" w:rsidR="00EE3909" w:rsidRPr="00A251CA" w:rsidRDefault="008F7601" w:rsidP="00EE3909">
            <w:pPr>
              <w:rPr>
                <w:rFonts w:ascii="Calibri" w:hAnsi="Calibri" w:cs="Calibri"/>
                <w:color w:val="000000"/>
              </w:rPr>
            </w:pPr>
            <w:hyperlink r:id="rId7" w:history="1">
              <w:r w:rsidR="00EE3909" w:rsidRPr="00A251CA">
                <w:rPr>
                  <w:rStyle w:val="Hyperlink"/>
                  <w:rFonts w:ascii="Calibri" w:hAnsi="Calibri" w:cs="Calibri"/>
                  <w:color w:val="000000"/>
                  <w:u w:val="none"/>
                </w:rPr>
                <w:t xml:space="preserve">Amy H. Lee </w:t>
              </w:r>
            </w:hyperlink>
          </w:p>
        </w:tc>
        <w:tc>
          <w:tcPr>
            <w:tcW w:w="5130" w:type="dxa"/>
            <w:shd w:val="clear" w:color="auto" w:fill="auto"/>
            <w:noWrap/>
            <w:vAlign w:val="center"/>
            <w:hideMark/>
          </w:tcPr>
          <w:p w14:paraId="149BD8D7" w14:textId="77777777" w:rsidR="00EE3909" w:rsidRDefault="00EE3909" w:rsidP="00EE3909">
            <w:pPr>
              <w:rPr>
                <w:rFonts w:ascii="Calibri" w:hAnsi="Calibri" w:cs="Calibri"/>
                <w:color w:val="000000"/>
              </w:rPr>
            </w:pPr>
            <w:r>
              <w:rPr>
                <w:rFonts w:ascii="Calibri" w:hAnsi="Calibri" w:cs="Calibri"/>
                <w:color w:val="000000"/>
              </w:rPr>
              <w:t>Dean of Enrollment Services</w:t>
            </w:r>
          </w:p>
        </w:tc>
        <w:tc>
          <w:tcPr>
            <w:tcW w:w="2610" w:type="dxa"/>
          </w:tcPr>
          <w:p w14:paraId="149BD8D8" w14:textId="77777777" w:rsidR="00EE3909" w:rsidRPr="00906227" w:rsidRDefault="00EE3909" w:rsidP="008F7601">
            <w:pPr>
              <w:spacing w:after="0" w:line="240" w:lineRule="auto"/>
              <w:jc w:val="center"/>
              <w:rPr>
                <w:rFonts w:ascii="Calibri" w:eastAsia="Times New Roman" w:hAnsi="Calibri" w:cs="Calibri"/>
                <w:color w:val="000000"/>
              </w:rPr>
            </w:pPr>
          </w:p>
        </w:tc>
      </w:tr>
      <w:tr w:rsidR="00EE3909" w:rsidRPr="00906227" w14:paraId="149BD8DD" w14:textId="77777777" w:rsidTr="00251920">
        <w:trPr>
          <w:trHeight w:val="300"/>
        </w:trPr>
        <w:tc>
          <w:tcPr>
            <w:tcW w:w="2335" w:type="dxa"/>
            <w:shd w:val="clear" w:color="auto" w:fill="auto"/>
            <w:noWrap/>
            <w:vAlign w:val="bottom"/>
            <w:hideMark/>
          </w:tcPr>
          <w:p w14:paraId="149BD8DA" w14:textId="658C649A" w:rsidR="00EE3909" w:rsidRPr="00A251CA" w:rsidRDefault="008F7601" w:rsidP="00650F1A">
            <w:pPr>
              <w:rPr>
                <w:rFonts w:ascii="Calibri" w:hAnsi="Calibri" w:cs="Calibri"/>
                <w:color w:val="000000"/>
              </w:rPr>
            </w:pPr>
            <w:hyperlink r:id="rId8" w:history="1">
              <w:r w:rsidR="00650F1A">
                <w:rPr>
                  <w:rStyle w:val="Hyperlink"/>
                  <w:rFonts w:ascii="Calibri" w:hAnsi="Calibri" w:cs="Calibri"/>
                  <w:color w:val="000000"/>
                  <w:u w:val="none"/>
                </w:rPr>
                <w:t>Vinh</w:t>
              </w:r>
            </w:hyperlink>
            <w:r w:rsidR="00650F1A">
              <w:rPr>
                <w:rStyle w:val="Hyperlink"/>
                <w:rFonts w:ascii="Calibri" w:hAnsi="Calibri" w:cs="Calibri"/>
                <w:color w:val="000000"/>
                <w:u w:val="none"/>
              </w:rPr>
              <w:t xml:space="preserve"> Phan</w:t>
            </w:r>
          </w:p>
        </w:tc>
        <w:tc>
          <w:tcPr>
            <w:tcW w:w="5130" w:type="dxa"/>
            <w:shd w:val="clear" w:color="auto" w:fill="auto"/>
            <w:noWrap/>
            <w:vAlign w:val="center"/>
            <w:hideMark/>
          </w:tcPr>
          <w:p w14:paraId="149BD8DB" w14:textId="77777777" w:rsidR="00EE3909" w:rsidRDefault="00EE3909" w:rsidP="00EE3909">
            <w:pPr>
              <w:rPr>
                <w:rFonts w:ascii="Calibri" w:hAnsi="Calibri" w:cs="Calibri"/>
                <w:color w:val="000000"/>
              </w:rPr>
            </w:pPr>
            <w:r>
              <w:rPr>
                <w:rFonts w:ascii="Calibri" w:hAnsi="Calibri" w:cs="Calibri"/>
                <w:color w:val="000000"/>
              </w:rPr>
              <w:t>Curriculum Committee Chair</w:t>
            </w:r>
          </w:p>
        </w:tc>
        <w:tc>
          <w:tcPr>
            <w:tcW w:w="2610" w:type="dxa"/>
          </w:tcPr>
          <w:p w14:paraId="149BD8DC" w14:textId="77777777" w:rsidR="00EE3909" w:rsidRPr="00906227" w:rsidRDefault="00EE3909" w:rsidP="008F7601">
            <w:pPr>
              <w:spacing w:after="0" w:line="240" w:lineRule="auto"/>
              <w:jc w:val="center"/>
              <w:rPr>
                <w:rFonts w:ascii="Calibri" w:eastAsia="Times New Roman" w:hAnsi="Calibri" w:cs="Calibri"/>
                <w:color w:val="000000"/>
              </w:rPr>
            </w:pPr>
          </w:p>
        </w:tc>
      </w:tr>
      <w:tr w:rsidR="00EE3909" w:rsidRPr="00906227" w14:paraId="149BD8E1" w14:textId="77777777" w:rsidTr="00251920">
        <w:trPr>
          <w:trHeight w:val="300"/>
        </w:trPr>
        <w:tc>
          <w:tcPr>
            <w:tcW w:w="2335" w:type="dxa"/>
            <w:shd w:val="clear" w:color="auto" w:fill="auto"/>
            <w:noWrap/>
            <w:vAlign w:val="bottom"/>
            <w:hideMark/>
          </w:tcPr>
          <w:p w14:paraId="149BD8DE" w14:textId="77777777" w:rsidR="00EE3909" w:rsidRPr="00A251CA" w:rsidRDefault="008F7601" w:rsidP="00EE3909">
            <w:pPr>
              <w:rPr>
                <w:rFonts w:ascii="Calibri" w:hAnsi="Calibri" w:cs="Calibri"/>
                <w:color w:val="000000"/>
              </w:rPr>
            </w:pPr>
            <w:hyperlink r:id="rId9" w:history="1">
              <w:r w:rsidR="00EE3909" w:rsidRPr="00A251CA">
                <w:rPr>
                  <w:rStyle w:val="Hyperlink"/>
                  <w:rFonts w:ascii="Calibri" w:hAnsi="Calibri" w:cs="Calibri"/>
                  <w:color w:val="000000"/>
                  <w:u w:val="none"/>
                </w:rPr>
                <w:t xml:space="preserve">Eileen Clifford </w:t>
              </w:r>
            </w:hyperlink>
          </w:p>
        </w:tc>
        <w:tc>
          <w:tcPr>
            <w:tcW w:w="5130" w:type="dxa"/>
            <w:shd w:val="clear" w:color="auto" w:fill="auto"/>
            <w:noWrap/>
            <w:vAlign w:val="center"/>
            <w:hideMark/>
          </w:tcPr>
          <w:p w14:paraId="149BD8DF" w14:textId="7245FDB7" w:rsidR="00EE3909" w:rsidRDefault="00A251CA" w:rsidP="00A251CA">
            <w:pPr>
              <w:rPr>
                <w:rFonts w:ascii="Calibri" w:hAnsi="Calibri" w:cs="Calibri"/>
                <w:color w:val="000000"/>
              </w:rPr>
            </w:pPr>
            <w:r>
              <w:rPr>
                <w:rFonts w:ascii="Calibri" w:hAnsi="Calibri" w:cs="Calibri"/>
                <w:color w:val="000000"/>
              </w:rPr>
              <w:t xml:space="preserve">SLO Coordinator(s) </w:t>
            </w:r>
          </w:p>
        </w:tc>
        <w:tc>
          <w:tcPr>
            <w:tcW w:w="2610" w:type="dxa"/>
          </w:tcPr>
          <w:p w14:paraId="149BD8E0" w14:textId="00CB520A" w:rsidR="00EE3909" w:rsidRPr="00906227" w:rsidRDefault="008F7601" w:rsidP="008F7601">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r>
      <w:tr w:rsidR="00EE3909" w:rsidRPr="00906227" w14:paraId="149BD8E5" w14:textId="77777777" w:rsidTr="00251920">
        <w:trPr>
          <w:trHeight w:val="300"/>
        </w:trPr>
        <w:tc>
          <w:tcPr>
            <w:tcW w:w="2335" w:type="dxa"/>
            <w:shd w:val="clear" w:color="auto" w:fill="auto"/>
            <w:noWrap/>
            <w:vAlign w:val="bottom"/>
            <w:hideMark/>
          </w:tcPr>
          <w:p w14:paraId="149BD8E2" w14:textId="77777777" w:rsidR="00EE3909" w:rsidRPr="00A251CA" w:rsidRDefault="008F7601" w:rsidP="00EE3909">
            <w:pPr>
              <w:rPr>
                <w:rFonts w:ascii="Calibri" w:hAnsi="Calibri" w:cs="Calibri"/>
                <w:color w:val="000000"/>
              </w:rPr>
            </w:pPr>
            <w:hyperlink r:id="rId10" w:history="1">
              <w:r w:rsidR="00EE3909" w:rsidRPr="00A251CA">
                <w:rPr>
                  <w:rStyle w:val="Hyperlink"/>
                  <w:rFonts w:ascii="Calibri" w:hAnsi="Calibri" w:cs="Calibri"/>
                  <w:color w:val="000000"/>
                  <w:u w:val="none"/>
                </w:rPr>
                <w:t xml:space="preserve">Matthew Goldstein </w:t>
              </w:r>
            </w:hyperlink>
          </w:p>
        </w:tc>
        <w:tc>
          <w:tcPr>
            <w:tcW w:w="5130" w:type="dxa"/>
            <w:shd w:val="clear" w:color="auto" w:fill="auto"/>
            <w:noWrap/>
            <w:vAlign w:val="center"/>
            <w:hideMark/>
          </w:tcPr>
          <w:p w14:paraId="149BD8E3" w14:textId="26FE83E3" w:rsidR="00EE3909" w:rsidRDefault="00EE3909" w:rsidP="00EE3909">
            <w:pPr>
              <w:rPr>
                <w:rFonts w:ascii="Calibri" w:hAnsi="Calibri" w:cs="Calibri"/>
                <w:color w:val="000000"/>
              </w:rPr>
            </w:pPr>
            <w:r>
              <w:rPr>
                <w:rFonts w:ascii="Calibri" w:hAnsi="Calibri" w:cs="Calibri"/>
                <w:color w:val="000000"/>
              </w:rPr>
              <w:t xml:space="preserve">SLO </w:t>
            </w:r>
            <w:r w:rsidR="00A251CA">
              <w:rPr>
                <w:rFonts w:ascii="Calibri" w:hAnsi="Calibri" w:cs="Calibri"/>
                <w:color w:val="000000"/>
              </w:rPr>
              <w:t xml:space="preserve">Coordinator(s) </w:t>
            </w:r>
          </w:p>
        </w:tc>
        <w:tc>
          <w:tcPr>
            <w:tcW w:w="2610" w:type="dxa"/>
          </w:tcPr>
          <w:p w14:paraId="149BD8E4" w14:textId="43BFEDF6" w:rsidR="00EE3909" w:rsidRPr="00906227" w:rsidRDefault="008F7601" w:rsidP="008F7601">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r>
      <w:tr w:rsidR="00EE3909" w:rsidRPr="00906227" w14:paraId="149BD8E9" w14:textId="77777777" w:rsidTr="00251920">
        <w:trPr>
          <w:trHeight w:val="300"/>
        </w:trPr>
        <w:tc>
          <w:tcPr>
            <w:tcW w:w="2335" w:type="dxa"/>
            <w:shd w:val="clear" w:color="auto" w:fill="auto"/>
            <w:noWrap/>
            <w:vAlign w:val="bottom"/>
            <w:hideMark/>
          </w:tcPr>
          <w:p w14:paraId="149BD8E6" w14:textId="77777777" w:rsidR="00EE3909" w:rsidRPr="00A251CA" w:rsidRDefault="008F7601" w:rsidP="00EE3909">
            <w:pPr>
              <w:rPr>
                <w:rFonts w:ascii="Calibri" w:hAnsi="Calibri" w:cs="Calibri"/>
                <w:color w:val="000000"/>
              </w:rPr>
            </w:pPr>
            <w:hyperlink r:id="rId11" w:history="1">
              <w:r w:rsidR="00EE3909" w:rsidRPr="00A251CA">
                <w:rPr>
                  <w:rStyle w:val="Hyperlink"/>
                  <w:rFonts w:ascii="Calibri" w:hAnsi="Calibri" w:cs="Calibri"/>
                  <w:color w:val="000000"/>
                  <w:u w:val="none"/>
                </w:rPr>
                <w:t>Evan Schloss</w:t>
              </w:r>
            </w:hyperlink>
          </w:p>
        </w:tc>
        <w:tc>
          <w:tcPr>
            <w:tcW w:w="5130" w:type="dxa"/>
            <w:shd w:val="clear" w:color="auto" w:fill="auto"/>
            <w:noWrap/>
            <w:vAlign w:val="center"/>
            <w:hideMark/>
          </w:tcPr>
          <w:p w14:paraId="149BD8E7" w14:textId="51F41FE7" w:rsidR="00EE3909" w:rsidRDefault="00A251CA" w:rsidP="00EE3909">
            <w:pPr>
              <w:rPr>
                <w:rFonts w:ascii="Calibri" w:hAnsi="Calibri" w:cs="Calibri"/>
                <w:color w:val="000000"/>
              </w:rPr>
            </w:pPr>
            <w:r>
              <w:rPr>
                <w:rFonts w:ascii="Calibri" w:hAnsi="Calibri" w:cs="Calibri"/>
                <w:color w:val="000000"/>
              </w:rPr>
              <w:t xml:space="preserve">SLO Coordinator(s) </w:t>
            </w:r>
          </w:p>
        </w:tc>
        <w:tc>
          <w:tcPr>
            <w:tcW w:w="2610" w:type="dxa"/>
          </w:tcPr>
          <w:p w14:paraId="149BD8E8" w14:textId="77777777" w:rsidR="00EE3909" w:rsidRPr="00906227" w:rsidRDefault="00EE3909" w:rsidP="008F7601">
            <w:pPr>
              <w:spacing w:after="0" w:line="240" w:lineRule="auto"/>
              <w:jc w:val="center"/>
              <w:rPr>
                <w:rFonts w:ascii="Calibri" w:eastAsia="Times New Roman" w:hAnsi="Calibri" w:cs="Calibri"/>
                <w:color w:val="000000"/>
              </w:rPr>
            </w:pPr>
          </w:p>
        </w:tc>
      </w:tr>
      <w:tr w:rsidR="00EE3909" w:rsidRPr="00906227" w14:paraId="149BD8ED" w14:textId="77777777" w:rsidTr="00251920">
        <w:trPr>
          <w:trHeight w:val="300"/>
        </w:trPr>
        <w:tc>
          <w:tcPr>
            <w:tcW w:w="2335" w:type="dxa"/>
            <w:shd w:val="clear" w:color="auto" w:fill="auto"/>
            <w:noWrap/>
            <w:vAlign w:val="bottom"/>
            <w:hideMark/>
          </w:tcPr>
          <w:p w14:paraId="149BD8EA" w14:textId="77777777" w:rsidR="00EE3909" w:rsidRPr="00A251CA" w:rsidRDefault="008F7601" w:rsidP="00EE3909">
            <w:pPr>
              <w:rPr>
                <w:rFonts w:ascii="Calibri" w:hAnsi="Calibri" w:cs="Calibri"/>
                <w:color w:val="000000"/>
              </w:rPr>
            </w:pPr>
            <w:hyperlink r:id="rId12" w:history="1">
              <w:r w:rsidR="00EE3909" w:rsidRPr="00A251CA">
                <w:rPr>
                  <w:rStyle w:val="Hyperlink"/>
                  <w:rFonts w:ascii="Calibri" w:hAnsi="Calibri" w:cs="Calibri"/>
                  <w:color w:val="000000"/>
                  <w:u w:val="none"/>
                </w:rPr>
                <w:t xml:space="preserve">Rochelle Olive </w:t>
              </w:r>
            </w:hyperlink>
          </w:p>
        </w:tc>
        <w:tc>
          <w:tcPr>
            <w:tcW w:w="5130" w:type="dxa"/>
            <w:shd w:val="clear" w:color="auto" w:fill="auto"/>
            <w:noWrap/>
            <w:vAlign w:val="center"/>
            <w:hideMark/>
          </w:tcPr>
          <w:p w14:paraId="149BD8EB" w14:textId="77777777" w:rsidR="00EE3909" w:rsidRDefault="00EE3909" w:rsidP="00EE3909">
            <w:pPr>
              <w:rPr>
                <w:rFonts w:ascii="Calibri" w:hAnsi="Calibri" w:cs="Calibri"/>
                <w:color w:val="000000"/>
              </w:rPr>
            </w:pPr>
            <w:r>
              <w:rPr>
                <w:rFonts w:ascii="Calibri" w:hAnsi="Calibri" w:cs="Calibri"/>
                <w:color w:val="000000"/>
              </w:rPr>
              <w:t>Academic Senate President</w:t>
            </w:r>
          </w:p>
        </w:tc>
        <w:tc>
          <w:tcPr>
            <w:tcW w:w="2610" w:type="dxa"/>
          </w:tcPr>
          <w:p w14:paraId="149BD8EC" w14:textId="6011560C" w:rsidR="00EE3909" w:rsidRPr="00906227" w:rsidRDefault="008F7601" w:rsidP="008F7601">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r>
      <w:tr w:rsidR="00EE3909" w:rsidRPr="00906227" w14:paraId="149BD8F1" w14:textId="77777777" w:rsidTr="00251920">
        <w:trPr>
          <w:trHeight w:val="300"/>
        </w:trPr>
        <w:tc>
          <w:tcPr>
            <w:tcW w:w="2335" w:type="dxa"/>
            <w:shd w:val="clear" w:color="auto" w:fill="auto"/>
            <w:noWrap/>
            <w:vAlign w:val="bottom"/>
            <w:hideMark/>
          </w:tcPr>
          <w:p w14:paraId="149BD8EE" w14:textId="77777777" w:rsidR="00EE3909" w:rsidRPr="00A251CA" w:rsidRDefault="008F7601" w:rsidP="00EE3909">
            <w:pPr>
              <w:rPr>
                <w:rFonts w:ascii="Calibri" w:hAnsi="Calibri" w:cs="Calibri"/>
                <w:color w:val="000000"/>
              </w:rPr>
            </w:pPr>
            <w:hyperlink r:id="rId13" w:history="1">
              <w:r w:rsidR="00EE3909" w:rsidRPr="00A251CA">
                <w:rPr>
                  <w:rStyle w:val="Hyperlink"/>
                  <w:rFonts w:ascii="Calibri" w:hAnsi="Calibri" w:cs="Calibri"/>
                  <w:color w:val="000000"/>
                  <w:u w:val="none"/>
                </w:rPr>
                <w:t xml:space="preserve">Karen Engel </w:t>
              </w:r>
            </w:hyperlink>
          </w:p>
        </w:tc>
        <w:tc>
          <w:tcPr>
            <w:tcW w:w="5130" w:type="dxa"/>
            <w:shd w:val="clear" w:color="auto" w:fill="auto"/>
            <w:noWrap/>
            <w:vAlign w:val="center"/>
            <w:hideMark/>
          </w:tcPr>
          <w:p w14:paraId="149BD8EF" w14:textId="77777777" w:rsidR="00EE3909" w:rsidRDefault="00DF7F6B" w:rsidP="00EE3909">
            <w:pPr>
              <w:rPr>
                <w:rFonts w:ascii="Calibri" w:hAnsi="Calibri" w:cs="Calibri"/>
                <w:color w:val="000000"/>
              </w:rPr>
            </w:pPr>
            <w:r>
              <w:rPr>
                <w:rFonts w:ascii="Calibri" w:hAnsi="Calibri" w:cs="Calibri"/>
                <w:color w:val="000000"/>
              </w:rPr>
              <w:t xml:space="preserve">Interim </w:t>
            </w:r>
            <w:r w:rsidR="00EE3909">
              <w:rPr>
                <w:rFonts w:ascii="Calibri" w:hAnsi="Calibri" w:cs="Calibri"/>
                <w:color w:val="000000"/>
              </w:rPr>
              <w:t>Dean of Research, Planning &amp; Institutional Effectiveness, Co-Chair</w:t>
            </w:r>
          </w:p>
        </w:tc>
        <w:tc>
          <w:tcPr>
            <w:tcW w:w="2610" w:type="dxa"/>
          </w:tcPr>
          <w:p w14:paraId="149BD8F0" w14:textId="3F49F3AF" w:rsidR="00EE3909" w:rsidRPr="00906227" w:rsidRDefault="008F7601" w:rsidP="008F7601">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r>
      <w:tr w:rsidR="00EE3909" w:rsidRPr="00906227" w14:paraId="149BD8F5" w14:textId="77777777" w:rsidTr="00251920">
        <w:trPr>
          <w:trHeight w:val="315"/>
        </w:trPr>
        <w:tc>
          <w:tcPr>
            <w:tcW w:w="2335" w:type="dxa"/>
            <w:shd w:val="clear" w:color="auto" w:fill="auto"/>
            <w:noWrap/>
            <w:vAlign w:val="bottom"/>
            <w:hideMark/>
          </w:tcPr>
          <w:p w14:paraId="149BD8F2" w14:textId="77777777" w:rsidR="00EE3909" w:rsidRPr="00A251CA" w:rsidRDefault="00EE3909" w:rsidP="00EE3909">
            <w:pPr>
              <w:rPr>
                <w:rFonts w:ascii="Calibri" w:hAnsi="Calibri" w:cs="Calibri"/>
                <w:color w:val="000000"/>
              </w:rPr>
            </w:pPr>
            <w:r w:rsidRPr="00A251CA">
              <w:rPr>
                <w:rFonts w:ascii="Calibri" w:hAnsi="Calibri" w:cs="Calibri"/>
                <w:color w:val="000000"/>
              </w:rPr>
              <w:t>Clemaus Ozell Tervalon</w:t>
            </w:r>
          </w:p>
        </w:tc>
        <w:tc>
          <w:tcPr>
            <w:tcW w:w="5130" w:type="dxa"/>
            <w:shd w:val="clear" w:color="auto" w:fill="auto"/>
            <w:noWrap/>
            <w:vAlign w:val="bottom"/>
            <w:hideMark/>
          </w:tcPr>
          <w:p w14:paraId="149BD8F3" w14:textId="77777777" w:rsidR="00EE3909" w:rsidRDefault="00EE3909" w:rsidP="00EE3909">
            <w:pPr>
              <w:rPr>
                <w:rFonts w:ascii="Calibri" w:hAnsi="Calibri" w:cs="Calibri"/>
                <w:color w:val="000000"/>
              </w:rPr>
            </w:pPr>
            <w:r>
              <w:rPr>
                <w:rFonts w:ascii="Calibri" w:hAnsi="Calibri" w:cs="Calibri"/>
                <w:color w:val="000000"/>
              </w:rPr>
              <w:t>ASCOA representative (1)</w:t>
            </w:r>
          </w:p>
        </w:tc>
        <w:tc>
          <w:tcPr>
            <w:tcW w:w="2610" w:type="dxa"/>
          </w:tcPr>
          <w:p w14:paraId="149BD8F4" w14:textId="5BB15E19" w:rsidR="00EE3909" w:rsidRPr="00906227" w:rsidRDefault="008F7601" w:rsidP="008F7601">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r>
      <w:tr w:rsidR="00EE3909" w:rsidRPr="00906227" w14:paraId="149BD8F9" w14:textId="77777777" w:rsidTr="00251920">
        <w:trPr>
          <w:trHeight w:val="300"/>
        </w:trPr>
        <w:tc>
          <w:tcPr>
            <w:tcW w:w="2335" w:type="dxa"/>
            <w:shd w:val="clear" w:color="auto" w:fill="auto"/>
            <w:noWrap/>
            <w:vAlign w:val="bottom"/>
            <w:hideMark/>
          </w:tcPr>
          <w:p w14:paraId="149BD8F6" w14:textId="16F1A1CF" w:rsidR="00EE3909" w:rsidRPr="00A251CA" w:rsidRDefault="00655B34" w:rsidP="00EE3909">
            <w:pPr>
              <w:rPr>
                <w:rFonts w:ascii="Calibri" w:hAnsi="Calibri" w:cs="Calibri"/>
                <w:color w:val="000000"/>
              </w:rPr>
            </w:pPr>
            <w:r w:rsidRPr="00A251CA">
              <w:rPr>
                <w:rFonts w:ascii="Calibri" w:hAnsi="Calibri" w:cs="Calibri"/>
                <w:color w:val="000000"/>
              </w:rPr>
              <w:t>Ana McClanahan</w:t>
            </w:r>
          </w:p>
        </w:tc>
        <w:tc>
          <w:tcPr>
            <w:tcW w:w="5130" w:type="dxa"/>
            <w:shd w:val="clear" w:color="auto" w:fill="auto"/>
            <w:noWrap/>
            <w:vAlign w:val="center"/>
            <w:hideMark/>
          </w:tcPr>
          <w:p w14:paraId="149BD8F7" w14:textId="77777777" w:rsidR="00EE3909" w:rsidRDefault="00EE3909" w:rsidP="00EE3909">
            <w:pPr>
              <w:rPr>
                <w:rFonts w:ascii="Calibri" w:hAnsi="Calibri" w:cs="Calibri"/>
                <w:color w:val="000000"/>
              </w:rPr>
            </w:pPr>
            <w:r>
              <w:rPr>
                <w:rFonts w:ascii="Calibri" w:hAnsi="Calibri" w:cs="Calibri"/>
                <w:color w:val="000000"/>
              </w:rPr>
              <w:t>Dean of Academic Pathways</w:t>
            </w:r>
          </w:p>
        </w:tc>
        <w:tc>
          <w:tcPr>
            <w:tcW w:w="2610" w:type="dxa"/>
          </w:tcPr>
          <w:p w14:paraId="149BD8F8" w14:textId="77777777" w:rsidR="00EE3909" w:rsidRPr="00906227" w:rsidRDefault="00EE3909" w:rsidP="008F7601">
            <w:pPr>
              <w:spacing w:after="0" w:line="240" w:lineRule="auto"/>
              <w:jc w:val="center"/>
              <w:rPr>
                <w:rFonts w:ascii="Calibri" w:eastAsia="Times New Roman" w:hAnsi="Calibri" w:cs="Calibri"/>
                <w:color w:val="000000"/>
              </w:rPr>
            </w:pPr>
          </w:p>
        </w:tc>
      </w:tr>
      <w:tr w:rsidR="00EE3909" w:rsidRPr="00906227" w14:paraId="149BD8FD" w14:textId="77777777" w:rsidTr="00251920">
        <w:trPr>
          <w:trHeight w:val="300"/>
        </w:trPr>
        <w:tc>
          <w:tcPr>
            <w:tcW w:w="2335" w:type="dxa"/>
            <w:shd w:val="clear" w:color="auto" w:fill="auto"/>
            <w:noWrap/>
            <w:vAlign w:val="bottom"/>
            <w:hideMark/>
          </w:tcPr>
          <w:p w14:paraId="149BD8FA" w14:textId="77777777" w:rsidR="00EE3909" w:rsidRPr="00A251CA" w:rsidRDefault="008F7601" w:rsidP="00EE3909">
            <w:pPr>
              <w:rPr>
                <w:rFonts w:ascii="Calibri" w:hAnsi="Calibri" w:cs="Calibri"/>
                <w:color w:val="000000"/>
              </w:rPr>
            </w:pPr>
            <w:hyperlink r:id="rId14" w:history="1">
              <w:r w:rsidR="00EE3909" w:rsidRPr="00A251CA">
                <w:rPr>
                  <w:rStyle w:val="Hyperlink"/>
                  <w:rFonts w:ascii="Calibri" w:hAnsi="Calibri" w:cs="Calibri"/>
                  <w:color w:val="000000"/>
                  <w:u w:val="none"/>
                </w:rPr>
                <w:t xml:space="preserve">Brenda J. Lewis </w:t>
              </w:r>
            </w:hyperlink>
          </w:p>
        </w:tc>
        <w:tc>
          <w:tcPr>
            <w:tcW w:w="5130" w:type="dxa"/>
            <w:shd w:val="clear" w:color="auto" w:fill="auto"/>
            <w:noWrap/>
            <w:vAlign w:val="center"/>
            <w:hideMark/>
          </w:tcPr>
          <w:p w14:paraId="149BD8FB" w14:textId="77777777" w:rsidR="00EE3909" w:rsidRDefault="00EE3909" w:rsidP="00EE3909">
            <w:pPr>
              <w:rPr>
                <w:rFonts w:ascii="Calibri" w:hAnsi="Calibri" w:cs="Calibri"/>
                <w:color w:val="000000"/>
              </w:rPr>
            </w:pPr>
            <w:r>
              <w:rPr>
                <w:rFonts w:ascii="Calibri" w:hAnsi="Calibri" w:cs="Calibri"/>
                <w:color w:val="000000"/>
              </w:rPr>
              <w:t>Staff Assistant</w:t>
            </w:r>
          </w:p>
        </w:tc>
        <w:tc>
          <w:tcPr>
            <w:tcW w:w="2610" w:type="dxa"/>
          </w:tcPr>
          <w:p w14:paraId="149BD8FC" w14:textId="77777777" w:rsidR="00EE3909" w:rsidRPr="00906227" w:rsidRDefault="00EE3909" w:rsidP="008F7601">
            <w:pPr>
              <w:spacing w:after="0" w:line="240" w:lineRule="auto"/>
              <w:jc w:val="center"/>
              <w:rPr>
                <w:rFonts w:ascii="Calibri" w:eastAsia="Times New Roman" w:hAnsi="Calibri" w:cs="Calibri"/>
                <w:color w:val="000000"/>
              </w:rPr>
            </w:pPr>
          </w:p>
        </w:tc>
      </w:tr>
      <w:tr w:rsidR="00EE3909" w:rsidRPr="00906227" w14:paraId="149BD901" w14:textId="77777777" w:rsidTr="00251920">
        <w:trPr>
          <w:trHeight w:val="300"/>
        </w:trPr>
        <w:tc>
          <w:tcPr>
            <w:tcW w:w="2335" w:type="dxa"/>
            <w:shd w:val="clear" w:color="auto" w:fill="auto"/>
            <w:noWrap/>
            <w:vAlign w:val="bottom"/>
            <w:hideMark/>
          </w:tcPr>
          <w:p w14:paraId="149BD8FE" w14:textId="77777777" w:rsidR="00EE3909" w:rsidRPr="00A251CA" w:rsidRDefault="008F7601" w:rsidP="00EE3909">
            <w:pPr>
              <w:rPr>
                <w:rFonts w:ascii="Calibri" w:hAnsi="Calibri" w:cs="Calibri"/>
                <w:color w:val="000000"/>
              </w:rPr>
            </w:pPr>
            <w:hyperlink r:id="rId15" w:history="1">
              <w:r w:rsidR="00EE3909" w:rsidRPr="00A251CA">
                <w:rPr>
                  <w:rStyle w:val="Hyperlink"/>
                  <w:rFonts w:ascii="Calibri" w:hAnsi="Calibri" w:cs="Calibri"/>
                  <w:color w:val="000000"/>
                  <w:u w:val="none"/>
                </w:rPr>
                <w:t xml:space="preserve">Lashawn Brumfield </w:t>
              </w:r>
            </w:hyperlink>
          </w:p>
        </w:tc>
        <w:tc>
          <w:tcPr>
            <w:tcW w:w="5130" w:type="dxa"/>
            <w:shd w:val="clear" w:color="auto" w:fill="auto"/>
            <w:noWrap/>
            <w:vAlign w:val="center"/>
            <w:hideMark/>
          </w:tcPr>
          <w:p w14:paraId="149BD8FF" w14:textId="77777777" w:rsidR="00EE3909" w:rsidRDefault="00EE3909" w:rsidP="00EE3909">
            <w:pPr>
              <w:rPr>
                <w:rFonts w:ascii="Calibri" w:hAnsi="Calibri" w:cs="Calibri"/>
                <w:color w:val="000000"/>
              </w:rPr>
            </w:pPr>
            <w:r>
              <w:rPr>
                <w:rFonts w:ascii="Calibri" w:hAnsi="Calibri" w:cs="Calibri"/>
                <w:color w:val="000000"/>
              </w:rPr>
              <w:t>Staff Assistant</w:t>
            </w:r>
          </w:p>
        </w:tc>
        <w:tc>
          <w:tcPr>
            <w:tcW w:w="2610" w:type="dxa"/>
          </w:tcPr>
          <w:p w14:paraId="149BD900" w14:textId="77777777" w:rsidR="00EE3909" w:rsidRPr="00906227" w:rsidRDefault="00EE3909" w:rsidP="008F7601">
            <w:pPr>
              <w:spacing w:after="0" w:line="240" w:lineRule="auto"/>
              <w:jc w:val="center"/>
              <w:rPr>
                <w:rFonts w:ascii="Calibri" w:eastAsia="Times New Roman" w:hAnsi="Calibri" w:cs="Calibri"/>
                <w:color w:val="000000"/>
              </w:rPr>
            </w:pPr>
          </w:p>
        </w:tc>
      </w:tr>
      <w:tr w:rsidR="00EE3909" w:rsidRPr="00906227" w14:paraId="149BD905" w14:textId="77777777" w:rsidTr="00251920">
        <w:trPr>
          <w:trHeight w:val="300"/>
        </w:trPr>
        <w:tc>
          <w:tcPr>
            <w:tcW w:w="2335" w:type="dxa"/>
            <w:shd w:val="clear" w:color="auto" w:fill="auto"/>
            <w:noWrap/>
            <w:vAlign w:val="bottom"/>
            <w:hideMark/>
          </w:tcPr>
          <w:p w14:paraId="149BD902" w14:textId="77777777" w:rsidR="00EE3909" w:rsidRPr="00A251CA" w:rsidRDefault="008F7601" w:rsidP="00EE3909">
            <w:pPr>
              <w:rPr>
                <w:rFonts w:ascii="Calibri" w:hAnsi="Calibri" w:cs="Calibri"/>
                <w:color w:val="000000"/>
              </w:rPr>
            </w:pPr>
            <w:hyperlink r:id="rId16" w:history="1">
              <w:r w:rsidR="00EE3909" w:rsidRPr="00A251CA">
                <w:rPr>
                  <w:rStyle w:val="Hyperlink"/>
                  <w:rFonts w:ascii="Calibri" w:hAnsi="Calibri" w:cs="Calibri"/>
                  <w:color w:val="000000"/>
                  <w:u w:val="none"/>
                </w:rPr>
                <w:t xml:space="preserve">Shuntel Owens Rogers </w:t>
              </w:r>
            </w:hyperlink>
          </w:p>
        </w:tc>
        <w:tc>
          <w:tcPr>
            <w:tcW w:w="5130" w:type="dxa"/>
            <w:shd w:val="clear" w:color="auto" w:fill="auto"/>
            <w:noWrap/>
            <w:vAlign w:val="center"/>
            <w:hideMark/>
          </w:tcPr>
          <w:p w14:paraId="149BD903" w14:textId="77777777" w:rsidR="00EE3909" w:rsidRDefault="00EE3909" w:rsidP="00EE3909">
            <w:pPr>
              <w:rPr>
                <w:rFonts w:ascii="Calibri" w:hAnsi="Calibri" w:cs="Calibri"/>
                <w:color w:val="000000"/>
              </w:rPr>
            </w:pPr>
            <w:r>
              <w:rPr>
                <w:rFonts w:ascii="Calibri" w:hAnsi="Calibri" w:cs="Calibri"/>
                <w:color w:val="000000"/>
              </w:rPr>
              <w:t>Classified Senate President</w:t>
            </w:r>
          </w:p>
        </w:tc>
        <w:tc>
          <w:tcPr>
            <w:tcW w:w="2610" w:type="dxa"/>
          </w:tcPr>
          <w:p w14:paraId="149BD904" w14:textId="77777777" w:rsidR="00EE3909" w:rsidRPr="00906227" w:rsidRDefault="00EE3909" w:rsidP="008F7601">
            <w:pPr>
              <w:spacing w:after="0" w:line="240" w:lineRule="auto"/>
              <w:jc w:val="center"/>
              <w:rPr>
                <w:rFonts w:ascii="Calibri" w:eastAsia="Times New Roman" w:hAnsi="Calibri" w:cs="Calibri"/>
                <w:color w:val="000000"/>
              </w:rPr>
            </w:pPr>
          </w:p>
        </w:tc>
      </w:tr>
      <w:tr w:rsidR="00EE3909" w:rsidRPr="00906227" w14:paraId="149BD909" w14:textId="77777777" w:rsidTr="00251920">
        <w:trPr>
          <w:trHeight w:val="300"/>
        </w:trPr>
        <w:tc>
          <w:tcPr>
            <w:tcW w:w="2335" w:type="dxa"/>
            <w:shd w:val="clear" w:color="auto" w:fill="auto"/>
            <w:noWrap/>
            <w:vAlign w:val="bottom"/>
          </w:tcPr>
          <w:p w14:paraId="149BD906" w14:textId="3A0E85EF" w:rsidR="00EE3909" w:rsidRPr="00A251CA" w:rsidRDefault="00EE3909" w:rsidP="00EE3909">
            <w:pPr>
              <w:rPr>
                <w:rFonts w:ascii="Calibri" w:hAnsi="Calibri" w:cs="Calibri"/>
                <w:color w:val="000000"/>
              </w:rPr>
            </w:pPr>
            <w:r w:rsidRPr="00A251CA">
              <w:rPr>
                <w:rFonts w:ascii="Calibri" w:hAnsi="Calibri" w:cs="Calibri"/>
                <w:color w:val="000000"/>
              </w:rPr>
              <w:t>Peter Pap</w:t>
            </w:r>
            <w:r w:rsidR="008F7601">
              <w:rPr>
                <w:rFonts w:ascii="Calibri" w:hAnsi="Calibri" w:cs="Calibri"/>
                <w:color w:val="000000"/>
              </w:rPr>
              <w:t>p</w:t>
            </w:r>
            <w:r w:rsidRPr="00A251CA">
              <w:rPr>
                <w:rFonts w:ascii="Calibri" w:hAnsi="Calibri" w:cs="Calibri"/>
                <w:color w:val="000000"/>
              </w:rPr>
              <w:t xml:space="preserve">as </w:t>
            </w:r>
          </w:p>
        </w:tc>
        <w:tc>
          <w:tcPr>
            <w:tcW w:w="5130" w:type="dxa"/>
            <w:shd w:val="clear" w:color="auto" w:fill="auto"/>
            <w:noWrap/>
            <w:vAlign w:val="center"/>
          </w:tcPr>
          <w:p w14:paraId="149BD907" w14:textId="77777777" w:rsidR="00EE3909" w:rsidRDefault="00EE3909" w:rsidP="00EE3909">
            <w:pPr>
              <w:rPr>
                <w:rFonts w:ascii="Calibri" w:hAnsi="Calibri" w:cs="Calibri"/>
                <w:color w:val="000000"/>
              </w:rPr>
            </w:pPr>
            <w:r>
              <w:rPr>
                <w:rFonts w:ascii="Calibri" w:hAnsi="Calibri" w:cs="Calibri"/>
                <w:color w:val="000000"/>
              </w:rPr>
              <w:t>Faculty</w:t>
            </w:r>
          </w:p>
        </w:tc>
        <w:tc>
          <w:tcPr>
            <w:tcW w:w="2610" w:type="dxa"/>
          </w:tcPr>
          <w:p w14:paraId="149BD908" w14:textId="0B8E326F" w:rsidR="00EE3909" w:rsidRPr="00906227" w:rsidRDefault="008F7601" w:rsidP="008F7601">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r>
      <w:tr w:rsidR="00EE3909" w:rsidRPr="00906227" w14:paraId="149BD90D" w14:textId="77777777" w:rsidTr="00251920">
        <w:trPr>
          <w:trHeight w:val="300"/>
        </w:trPr>
        <w:tc>
          <w:tcPr>
            <w:tcW w:w="2335" w:type="dxa"/>
            <w:shd w:val="clear" w:color="auto" w:fill="auto"/>
            <w:noWrap/>
            <w:vAlign w:val="bottom"/>
          </w:tcPr>
          <w:p w14:paraId="149BD90A" w14:textId="77777777" w:rsidR="00EE3909" w:rsidRPr="00A251CA" w:rsidRDefault="008F7601" w:rsidP="00EE3909">
            <w:pPr>
              <w:rPr>
                <w:rFonts w:ascii="Calibri" w:hAnsi="Calibri" w:cs="Calibri"/>
                <w:color w:val="000000"/>
              </w:rPr>
            </w:pPr>
            <w:hyperlink r:id="rId17" w:history="1">
              <w:r w:rsidR="00EE3909" w:rsidRPr="00A251CA">
                <w:rPr>
                  <w:rStyle w:val="Hyperlink"/>
                  <w:rFonts w:ascii="Calibri" w:hAnsi="Calibri" w:cs="Calibri"/>
                  <w:color w:val="000000"/>
                  <w:u w:val="none"/>
                </w:rPr>
                <w:t xml:space="preserve">Mary Shaughnessy </w:t>
              </w:r>
            </w:hyperlink>
          </w:p>
        </w:tc>
        <w:tc>
          <w:tcPr>
            <w:tcW w:w="5130" w:type="dxa"/>
            <w:shd w:val="clear" w:color="auto" w:fill="auto"/>
            <w:noWrap/>
            <w:vAlign w:val="center"/>
          </w:tcPr>
          <w:p w14:paraId="149BD90B" w14:textId="77777777" w:rsidR="00EE3909" w:rsidRDefault="00EE3909" w:rsidP="00EE3909">
            <w:pPr>
              <w:rPr>
                <w:rFonts w:ascii="Calibri" w:hAnsi="Calibri" w:cs="Calibri"/>
                <w:color w:val="000000"/>
              </w:rPr>
            </w:pPr>
            <w:r>
              <w:rPr>
                <w:rFonts w:ascii="Calibri" w:hAnsi="Calibri" w:cs="Calibri"/>
                <w:color w:val="000000"/>
              </w:rPr>
              <w:t xml:space="preserve">Faculty </w:t>
            </w:r>
          </w:p>
        </w:tc>
        <w:tc>
          <w:tcPr>
            <w:tcW w:w="2610" w:type="dxa"/>
          </w:tcPr>
          <w:p w14:paraId="149BD90C" w14:textId="77777777" w:rsidR="00EE3909" w:rsidRPr="00906227" w:rsidRDefault="00EE3909" w:rsidP="008F7601">
            <w:pPr>
              <w:spacing w:after="0" w:line="240" w:lineRule="auto"/>
              <w:jc w:val="center"/>
              <w:rPr>
                <w:rFonts w:ascii="Calibri" w:eastAsia="Times New Roman" w:hAnsi="Calibri" w:cs="Calibri"/>
                <w:color w:val="000000"/>
              </w:rPr>
            </w:pPr>
          </w:p>
        </w:tc>
      </w:tr>
      <w:tr w:rsidR="00EE3909" w:rsidRPr="00906227" w14:paraId="149BD911" w14:textId="77777777" w:rsidTr="00251920">
        <w:trPr>
          <w:trHeight w:val="300"/>
        </w:trPr>
        <w:tc>
          <w:tcPr>
            <w:tcW w:w="2335" w:type="dxa"/>
            <w:shd w:val="clear" w:color="auto" w:fill="auto"/>
            <w:noWrap/>
            <w:vAlign w:val="bottom"/>
          </w:tcPr>
          <w:p w14:paraId="149BD90E" w14:textId="77777777" w:rsidR="00EE3909" w:rsidRPr="00A251CA" w:rsidRDefault="008F7601" w:rsidP="00EE3909">
            <w:pPr>
              <w:rPr>
                <w:rFonts w:ascii="Calibri" w:hAnsi="Calibri" w:cs="Calibri"/>
                <w:color w:val="000000"/>
              </w:rPr>
            </w:pPr>
            <w:hyperlink r:id="rId18" w:history="1">
              <w:r w:rsidR="00EE3909" w:rsidRPr="00A251CA">
                <w:rPr>
                  <w:rStyle w:val="Hyperlink"/>
                  <w:rFonts w:ascii="Calibri" w:hAnsi="Calibri" w:cs="Calibri"/>
                  <w:color w:val="000000"/>
                  <w:u w:val="none"/>
                </w:rPr>
                <w:t xml:space="preserve">Arthur Morgan </w:t>
              </w:r>
            </w:hyperlink>
          </w:p>
        </w:tc>
        <w:tc>
          <w:tcPr>
            <w:tcW w:w="5130" w:type="dxa"/>
            <w:shd w:val="clear" w:color="auto" w:fill="auto"/>
            <w:noWrap/>
            <w:vAlign w:val="center"/>
          </w:tcPr>
          <w:p w14:paraId="149BD90F" w14:textId="77777777" w:rsidR="00EE3909" w:rsidRDefault="00EE3909" w:rsidP="00EE3909">
            <w:pPr>
              <w:rPr>
                <w:rFonts w:ascii="Calibri" w:hAnsi="Calibri" w:cs="Calibri"/>
                <w:color w:val="000000"/>
              </w:rPr>
            </w:pPr>
            <w:r>
              <w:rPr>
                <w:rFonts w:ascii="Calibri" w:hAnsi="Calibri" w:cs="Calibri"/>
                <w:color w:val="000000"/>
              </w:rPr>
              <w:t xml:space="preserve">Faculty </w:t>
            </w:r>
          </w:p>
        </w:tc>
        <w:tc>
          <w:tcPr>
            <w:tcW w:w="2610" w:type="dxa"/>
          </w:tcPr>
          <w:p w14:paraId="149BD910" w14:textId="77777777" w:rsidR="00EE3909" w:rsidRPr="00906227" w:rsidRDefault="00EE3909" w:rsidP="008F7601">
            <w:pPr>
              <w:spacing w:after="0" w:line="240" w:lineRule="auto"/>
              <w:jc w:val="center"/>
              <w:rPr>
                <w:rFonts w:ascii="Calibri" w:eastAsia="Times New Roman" w:hAnsi="Calibri" w:cs="Calibri"/>
                <w:color w:val="000000"/>
              </w:rPr>
            </w:pPr>
          </w:p>
        </w:tc>
      </w:tr>
    </w:tbl>
    <w:p w14:paraId="149BD912" w14:textId="77777777" w:rsidR="00906227" w:rsidRDefault="00906227"/>
    <w:p w14:paraId="149BD913" w14:textId="77777777" w:rsidR="00AA428E" w:rsidRDefault="00AA428E"/>
    <w:p w14:paraId="149BD914" w14:textId="77777777" w:rsidR="00AA428E" w:rsidRDefault="00AA428E"/>
    <w:sectPr w:rsidR="00AA428E" w:rsidSect="00251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A043C"/>
    <w:multiLevelType w:val="hybridMultilevel"/>
    <w:tmpl w:val="35B0088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1006663"/>
    <w:multiLevelType w:val="hybridMultilevel"/>
    <w:tmpl w:val="F000F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17636"/>
    <w:multiLevelType w:val="hybridMultilevel"/>
    <w:tmpl w:val="94146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A777E"/>
    <w:multiLevelType w:val="hybridMultilevel"/>
    <w:tmpl w:val="0A220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875C4"/>
    <w:multiLevelType w:val="hybridMultilevel"/>
    <w:tmpl w:val="6C081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F1F0E"/>
    <w:multiLevelType w:val="hybridMultilevel"/>
    <w:tmpl w:val="5AB8CC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FD2ED7"/>
    <w:multiLevelType w:val="hybridMultilevel"/>
    <w:tmpl w:val="4EC40E1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742027"/>
    <w:multiLevelType w:val="hybridMultilevel"/>
    <w:tmpl w:val="7F0C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7D105E"/>
    <w:multiLevelType w:val="hybridMultilevel"/>
    <w:tmpl w:val="215E9B6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E6594B"/>
    <w:multiLevelType w:val="hybridMultilevel"/>
    <w:tmpl w:val="50ECFB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0E03216"/>
    <w:multiLevelType w:val="hybridMultilevel"/>
    <w:tmpl w:val="4F6A0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8E32B5"/>
    <w:multiLevelType w:val="hybridMultilevel"/>
    <w:tmpl w:val="DE6A2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6A700E"/>
    <w:multiLevelType w:val="hybridMultilevel"/>
    <w:tmpl w:val="2102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F82655"/>
    <w:multiLevelType w:val="hybridMultilevel"/>
    <w:tmpl w:val="A9FCC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E5301B8"/>
    <w:multiLevelType w:val="hybridMultilevel"/>
    <w:tmpl w:val="3330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2"/>
  </w:num>
  <w:num w:numId="4">
    <w:abstractNumId w:val="13"/>
  </w:num>
  <w:num w:numId="5">
    <w:abstractNumId w:val="0"/>
  </w:num>
  <w:num w:numId="6">
    <w:abstractNumId w:val="9"/>
  </w:num>
  <w:num w:numId="7">
    <w:abstractNumId w:val="3"/>
  </w:num>
  <w:num w:numId="8">
    <w:abstractNumId w:val="7"/>
  </w:num>
  <w:num w:numId="9">
    <w:abstractNumId w:val="4"/>
  </w:num>
  <w:num w:numId="10">
    <w:abstractNumId w:val="11"/>
  </w:num>
  <w:num w:numId="11">
    <w:abstractNumId w:val="6"/>
  </w:num>
  <w:num w:numId="12">
    <w:abstractNumId w:val="14"/>
  </w:num>
  <w:num w:numId="13">
    <w:abstractNumId w:val="8"/>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27"/>
    <w:rsid w:val="00015050"/>
    <w:rsid w:val="00040E47"/>
    <w:rsid w:val="001C5FDF"/>
    <w:rsid w:val="002125A0"/>
    <w:rsid w:val="00251920"/>
    <w:rsid w:val="00326E78"/>
    <w:rsid w:val="00417A78"/>
    <w:rsid w:val="004B6798"/>
    <w:rsid w:val="005115B3"/>
    <w:rsid w:val="00650F1A"/>
    <w:rsid w:val="00655B34"/>
    <w:rsid w:val="008F4B28"/>
    <w:rsid w:val="008F7601"/>
    <w:rsid w:val="00906227"/>
    <w:rsid w:val="00945073"/>
    <w:rsid w:val="00973CD6"/>
    <w:rsid w:val="00A251CA"/>
    <w:rsid w:val="00A900EA"/>
    <w:rsid w:val="00AA428E"/>
    <w:rsid w:val="00AD7307"/>
    <w:rsid w:val="00B260A0"/>
    <w:rsid w:val="00B939ED"/>
    <w:rsid w:val="00BB6CC2"/>
    <w:rsid w:val="00BC74FA"/>
    <w:rsid w:val="00C833C7"/>
    <w:rsid w:val="00CA1B68"/>
    <w:rsid w:val="00CB3A64"/>
    <w:rsid w:val="00CD59A6"/>
    <w:rsid w:val="00D278C6"/>
    <w:rsid w:val="00DA3F39"/>
    <w:rsid w:val="00DF7F6B"/>
    <w:rsid w:val="00E1457A"/>
    <w:rsid w:val="00EE3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BD884"/>
  <w15:chartTrackingRefBased/>
  <w15:docId w15:val="{884C85ED-BCFD-436F-91B2-735EAB91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227"/>
    <w:pPr>
      <w:spacing w:after="160"/>
    </w:pPr>
  </w:style>
  <w:style w:type="paragraph" w:styleId="Heading1">
    <w:name w:val="heading 1"/>
    <w:basedOn w:val="Normal"/>
    <w:next w:val="Normal"/>
    <w:link w:val="Heading1Char"/>
    <w:uiPriority w:val="9"/>
    <w:qFormat/>
    <w:rsid w:val="009062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22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06227"/>
    <w:pPr>
      <w:ind w:left="720"/>
      <w:contextualSpacing/>
    </w:pPr>
  </w:style>
  <w:style w:type="table" w:styleId="TableGrid">
    <w:name w:val="Table Grid"/>
    <w:basedOn w:val="TableNormal"/>
    <w:uiPriority w:val="39"/>
    <w:rsid w:val="009062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6227"/>
    <w:rPr>
      <w:color w:val="0563C1"/>
      <w:u w:val="single"/>
    </w:rPr>
  </w:style>
  <w:style w:type="character" w:styleId="FollowedHyperlink">
    <w:name w:val="FollowedHyperlink"/>
    <w:basedOn w:val="DefaultParagraphFont"/>
    <w:uiPriority w:val="99"/>
    <w:semiHidden/>
    <w:unhideWhenUsed/>
    <w:rsid w:val="00417A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451495">
      <w:bodyDiv w:val="1"/>
      <w:marLeft w:val="0"/>
      <w:marRight w:val="0"/>
      <w:marTop w:val="0"/>
      <w:marBottom w:val="0"/>
      <w:divBdr>
        <w:top w:val="none" w:sz="0" w:space="0" w:color="auto"/>
        <w:left w:val="none" w:sz="0" w:space="0" w:color="auto"/>
        <w:bottom w:val="none" w:sz="0" w:space="0" w:color="auto"/>
        <w:right w:val="none" w:sz="0" w:space="0" w:color="auto"/>
      </w:divBdr>
    </w:div>
    <w:div w:id="124722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urgess@peralta.edu" TargetMode="External"/><Relationship Id="rId13" Type="http://schemas.openxmlformats.org/officeDocument/2006/relationships/hyperlink" Target="mailto:kengel@peralta.edu" TargetMode="External"/><Relationship Id="rId18" Type="http://schemas.openxmlformats.org/officeDocument/2006/relationships/hyperlink" Target="mailto:amorgan@peralta.edu" TargetMode="External"/><Relationship Id="rId3" Type="http://schemas.openxmlformats.org/officeDocument/2006/relationships/settings" Target="settings.xml"/><Relationship Id="rId7" Type="http://schemas.openxmlformats.org/officeDocument/2006/relationships/hyperlink" Target="mailto:ahlee@peralta.edu" TargetMode="External"/><Relationship Id="rId12" Type="http://schemas.openxmlformats.org/officeDocument/2006/relationships/hyperlink" Target="mailto:rolive@peralta.edu" TargetMode="External"/><Relationship Id="rId17" Type="http://schemas.openxmlformats.org/officeDocument/2006/relationships/hyperlink" Target="mailto:mshaughnessy@peralta.edu" TargetMode="External"/><Relationship Id="rId2" Type="http://schemas.openxmlformats.org/officeDocument/2006/relationships/styles" Target="styles.xml"/><Relationship Id="rId16" Type="http://schemas.openxmlformats.org/officeDocument/2006/relationships/hyperlink" Target="mailto:sowensrogers@peralta.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bbenvenutti@peralta.edu" TargetMode="External"/><Relationship Id="rId11" Type="http://schemas.openxmlformats.org/officeDocument/2006/relationships/hyperlink" Target="mailto:jmears@peralta.edu" TargetMode="External"/><Relationship Id="rId5" Type="http://schemas.openxmlformats.org/officeDocument/2006/relationships/image" Target="media/image1.jpeg"/><Relationship Id="rId15" Type="http://schemas.openxmlformats.org/officeDocument/2006/relationships/hyperlink" Target="mailto:lbrumfield@peralta.edu" TargetMode="External"/><Relationship Id="rId10" Type="http://schemas.openxmlformats.org/officeDocument/2006/relationships/hyperlink" Target="mailto:mgoldstein@peralta.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clifford@peralta.edu" TargetMode="External"/><Relationship Id="rId14" Type="http://schemas.openxmlformats.org/officeDocument/2006/relationships/hyperlink" Target="mailto:bjlewis@peral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Engel</dc:creator>
  <cp:keywords/>
  <dc:description/>
  <cp:lastModifiedBy>Karen Engel</cp:lastModifiedBy>
  <cp:revision>2</cp:revision>
  <dcterms:created xsi:type="dcterms:W3CDTF">2018-02-20T21:52:00Z</dcterms:created>
  <dcterms:modified xsi:type="dcterms:W3CDTF">2018-02-20T21:52:00Z</dcterms:modified>
</cp:coreProperties>
</file>