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AB" w:rsidRDefault="002907AB" w:rsidP="002907AB">
      <w:pPr>
        <w:pStyle w:val="p1"/>
      </w:pPr>
      <w:r>
        <w:t>Four Aspects of the Biblical Concept of God</w:t>
      </w:r>
      <w:hyperlink r:id="rId4" w:anchor="_ftn1" w:history="1">
        <w:r>
          <w:rPr>
            <w:rStyle w:val="s1"/>
            <w:color w:val="0000FF"/>
            <w:u w:val="single"/>
          </w:rPr>
          <w:t>*</w:t>
        </w:r>
      </w:hyperlink>
    </w:p>
    <w:p w:rsidR="002907AB" w:rsidRDefault="002907AB" w:rsidP="002907AB">
      <w:pPr>
        <w:pStyle w:val="p2"/>
      </w:pPr>
      <w:r>
        <w:t xml:space="preserve">Based on </w:t>
      </w:r>
      <w:r>
        <w:rPr>
          <w:rStyle w:val="s2"/>
          <w:i/>
          <w:iCs/>
        </w:rPr>
        <w:t>Comparative Religion</w:t>
      </w:r>
      <w:proofErr w:type="gramStart"/>
      <w:r>
        <w:rPr>
          <w:rStyle w:val="s2"/>
          <w:i/>
          <w:iCs/>
        </w:rPr>
        <w:t xml:space="preserve">, </w:t>
      </w:r>
      <w:r>
        <w:t> book</w:t>
      </w:r>
      <w:proofErr w:type="gramEnd"/>
      <w:r>
        <w:t xml:space="preserve"> by Harry M. </w:t>
      </w:r>
      <w:proofErr w:type="spellStart"/>
      <w:r>
        <w:t>Tiebout</w:t>
      </w:r>
      <w:proofErr w:type="spellEnd"/>
      <w:r>
        <w:t>, Jr.,</w:t>
      </w:r>
    </w:p>
    <w:p w:rsidR="002907AB" w:rsidRDefault="002907AB" w:rsidP="002907AB">
      <w:pPr>
        <w:pStyle w:val="p2"/>
      </w:pPr>
      <w:proofErr w:type="spellStart"/>
      <w:r>
        <w:t>Stipes</w:t>
      </w:r>
      <w:proofErr w:type="spellEnd"/>
      <w:r>
        <w:t xml:space="preserve"> Publishing Company, Champaign, Illinois, 1963</w:t>
      </w:r>
    </w:p>
    <w:p w:rsidR="002907AB" w:rsidRDefault="002907AB" w:rsidP="002907AB">
      <w:pPr>
        <w:pStyle w:val="p3"/>
      </w:pPr>
      <w:r>
        <w:t> </w:t>
      </w:r>
    </w:p>
    <w:p w:rsidR="002907AB" w:rsidRDefault="002907AB" w:rsidP="002907AB">
      <w:pPr>
        <w:pStyle w:val="p4"/>
      </w:pPr>
      <w:r>
        <w:t> </w:t>
      </w:r>
    </w:p>
    <w:p w:rsidR="002907AB" w:rsidRDefault="002907AB" w:rsidP="002907AB">
      <w:pPr>
        <w:pStyle w:val="Heading1"/>
        <w:spacing w:before="0" w:beforeAutospacing="0" w:after="0" w:afterAutospacing="0"/>
        <w:ind w:left="804"/>
        <w:rPr>
          <w:rFonts w:ascii="Helvetica" w:hAnsi="Helvetica"/>
          <w:color w:val="3E9866"/>
          <w:sz w:val="34"/>
          <w:szCs w:val="34"/>
        </w:rPr>
      </w:pPr>
      <w:r>
        <w:rPr>
          <w:rFonts w:ascii="Helvetica" w:hAnsi="Helvetica"/>
          <w:i/>
          <w:iCs/>
          <w:color w:val="3E9866"/>
          <w:sz w:val="34"/>
          <w:szCs w:val="34"/>
        </w:rPr>
        <w:t>The Concept of Deity</w:t>
      </w:r>
    </w:p>
    <w:p w:rsidR="002907AB" w:rsidRDefault="002907AB" w:rsidP="002907AB">
      <w:pPr>
        <w:pStyle w:val="p6"/>
      </w:pPr>
      <w:r>
        <w:rPr>
          <w:b/>
          <w:bCs/>
        </w:rPr>
        <w:t> </w:t>
      </w:r>
    </w:p>
    <w:p w:rsidR="002907AB" w:rsidRDefault="002907AB" w:rsidP="002907AB">
      <w:pPr>
        <w:pStyle w:val="Heading2"/>
        <w:spacing w:before="0" w:beforeAutospacing="0" w:after="0" w:afterAutospacing="0"/>
        <w:ind w:left="804"/>
        <w:rPr>
          <w:rFonts w:ascii="Helvetica" w:hAnsi="Helvetica"/>
          <w:sz w:val="27"/>
          <w:szCs w:val="27"/>
        </w:rPr>
      </w:pPr>
      <w:proofErr w:type="gramStart"/>
      <w:r>
        <w:rPr>
          <w:rFonts w:ascii="Helvetica" w:hAnsi="Helvetica"/>
          <w:sz w:val="27"/>
          <w:szCs w:val="27"/>
        </w:rPr>
        <w:t>Four main elements in the Old Testament concept of deity, each of which is significantly different from the Eastern conception.</w:t>
      </w:r>
      <w:proofErr w:type="gramEnd"/>
    </w:p>
    <w:p w:rsidR="002907AB" w:rsidRDefault="002907AB" w:rsidP="002907AB">
      <w:pPr>
        <w:pStyle w:val="p6"/>
      </w:pPr>
      <w:r>
        <w:t> </w:t>
      </w:r>
    </w:p>
    <w:p w:rsidR="002907AB" w:rsidRDefault="002907AB" w:rsidP="002907AB">
      <w:pPr>
        <w:pStyle w:val="Heading1"/>
        <w:spacing w:before="0" w:beforeAutospacing="0" w:after="0" w:afterAutospacing="0"/>
        <w:ind w:left="804"/>
        <w:rPr>
          <w:rFonts w:ascii="Helvetica" w:hAnsi="Helvetica"/>
          <w:color w:val="0016FF"/>
          <w:sz w:val="34"/>
          <w:szCs w:val="34"/>
        </w:rPr>
      </w:pPr>
      <w:r>
        <w:rPr>
          <w:rStyle w:val="s3"/>
          <w:rFonts w:ascii="Helvetica" w:hAnsi="Helvetica"/>
          <w:color w:val="0016FF"/>
          <w:sz w:val="34"/>
          <w:szCs w:val="34"/>
        </w:rPr>
        <w:t xml:space="preserve">1.      </w:t>
      </w:r>
      <w:r>
        <w:rPr>
          <w:rFonts w:ascii="Helvetica" w:hAnsi="Helvetica"/>
          <w:color w:val="0016FF"/>
          <w:sz w:val="34"/>
          <w:szCs w:val="34"/>
        </w:rPr>
        <w:t>God is creator and ruler of the world.</w:t>
      </w:r>
    </w:p>
    <w:p w:rsidR="002907AB" w:rsidRDefault="002907AB" w:rsidP="002907AB">
      <w:pPr>
        <w:pStyle w:val="p7"/>
      </w:pPr>
      <w:r>
        <w:rPr>
          <w:rStyle w:val="s4"/>
          <w:b/>
          <w:bCs/>
        </w:rPr>
        <w:t> </w:t>
      </w:r>
    </w:p>
    <w:p w:rsidR="002907AB" w:rsidRDefault="002907AB" w:rsidP="002907AB">
      <w:pPr>
        <w:pStyle w:val="Heading1"/>
        <w:spacing w:before="0" w:beforeAutospacing="0" w:after="0" w:afterAutospacing="0"/>
        <w:ind w:left="804"/>
        <w:rPr>
          <w:rFonts w:ascii="Helvetica" w:hAnsi="Helvetica"/>
          <w:sz w:val="27"/>
          <w:szCs w:val="27"/>
        </w:rPr>
      </w:pPr>
      <w:r>
        <w:rPr>
          <w:rFonts w:ascii="Helvetica" w:hAnsi="Helvetica"/>
          <w:sz w:val="27"/>
          <w:szCs w:val="27"/>
        </w:rPr>
        <w:t>Monotheism</w:t>
      </w:r>
    </w:p>
    <w:p w:rsidR="002907AB" w:rsidRDefault="002907AB" w:rsidP="002907AB">
      <w:pPr>
        <w:pStyle w:val="p7"/>
      </w:pPr>
      <w:r>
        <w:rPr>
          <w:rStyle w:val="s4"/>
          <w:b/>
          <w:bCs/>
        </w:rPr>
        <w:t> </w:t>
      </w:r>
    </w:p>
    <w:p w:rsidR="002907AB" w:rsidRDefault="002907AB" w:rsidP="002907AB">
      <w:pPr>
        <w:pStyle w:val="Heading1"/>
        <w:spacing w:before="0" w:beforeAutospacing="0" w:after="0" w:afterAutospacing="0"/>
        <w:ind w:left="804"/>
        <w:rPr>
          <w:rFonts w:ascii="Helvetica" w:hAnsi="Helvetica"/>
          <w:sz w:val="27"/>
          <w:szCs w:val="27"/>
        </w:rPr>
      </w:pPr>
      <w:r>
        <w:rPr>
          <w:rFonts w:ascii="Helvetica" w:hAnsi="Helvetica"/>
          <w:sz w:val="27"/>
          <w:szCs w:val="27"/>
        </w:rPr>
        <w:t>Biblical religion:  symbol is “creation”, and ruler, and owner...</w:t>
      </w:r>
    </w:p>
    <w:p w:rsidR="002907AB" w:rsidRDefault="002907AB" w:rsidP="002907AB">
      <w:pPr>
        <w:pStyle w:val="p9"/>
      </w:pPr>
      <w:r>
        <w:t> </w:t>
      </w:r>
    </w:p>
    <w:p w:rsidR="002907AB" w:rsidRDefault="002907AB" w:rsidP="002907AB">
      <w:pPr>
        <w:pStyle w:val="p9"/>
      </w:pPr>
      <w:proofErr w:type="gramStart"/>
      <w:r>
        <w:t>the</w:t>
      </w:r>
      <w:proofErr w:type="gramEnd"/>
      <w:r>
        <w:t xml:space="preserve"> world is not god’s body...it is not his “playing” (</w:t>
      </w:r>
      <w:proofErr w:type="spellStart"/>
      <w:r>
        <w:t>lila</w:t>
      </w:r>
      <w:proofErr w:type="spellEnd"/>
      <w:r>
        <w:t>)</w:t>
      </w:r>
    </w:p>
    <w:p w:rsidR="002907AB" w:rsidRDefault="002907AB" w:rsidP="002907AB">
      <w:pPr>
        <w:pStyle w:val="p9"/>
      </w:pPr>
      <w:r>
        <w:t> </w:t>
      </w:r>
    </w:p>
    <w:p w:rsidR="002907AB" w:rsidRDefault="002907AB" w:rsidP="002907AB">
      <w:pPr>
        <w:pStyle w:val="p9"/>
      </w:pPr>
      <w:r>
        <w:t>It is an artifact.  It is not God himself, or any part of him.</w:t>
      </w:r>
    </w:p>
    <w:p w:rsidR="002907AB" w:rsidRDefault="002907AB" w:rsidP="002907AB">
      <w:pPr>
        <w:pStyle w:val="p9"/>
      </w:pPr>
      <w:r>
        <w:t> </w:t>
      </w:r>
    </w:p>
    <w:p w:rsidR="002907AB" w:rsidRDefault="002907AB" w:rsidP="002907AB">
      <w:pPr>
        <w:pStyle w:val="p9"/>
      </w:pPr>
      <w:r>
        <w:rPr>
          <w:b/>
          <w:bCs/>
        </w:rPr>
        <w:t>Pantheism and polytheism are impossible here.  The world is not sacred. </w:t>
      </w:r>
    </w:p>
    <w:p w:rsidR="002907AB" w:rsidRDefault="002907AB" w:rsidP="002907AB">
      <w:pPr>
        <w:pStyle w:val="p9"/>
      </w:pPr>
      <w:r>
        <w:t> </w:t>
      </w:r>
    </w:p>
    <w:p w:rsidR="002907AB" w:rsidRDefault="002907AB" w:rsidP="002907AB">
      <w:pPr>
        <w:pStyle w:val="p10"/>
      </w:pPr>
      <w:r>
        <w:lastRenderedPageBreak/>
        <w:t>The sacramental, magical, view of nature is weakened or even lost with this view.</w:t>
      </w:r>
      <w:r>
        <w:rPr>
          <w:rStyle w:val="s5"/>
        </w:rPr>
        <w:t xml:space="preserve">  </w:t>
      </w:r>
      <w:r>
        <w:t xml:space="preserve">The mystery of nature is gone.  It is a realm of inert things...not a realm of spirit.  </w:t>
      </w:r>
      <w:proofErr w:type="spellStart"/>
      <w:r>
        <w:t>Jahweh</w:t>
      </w:r>
      <w:proofErr w:type="spellEnd"/>
      <w:r>
        <w:t xml:space="preserve"> makes the world, like a cabinet maker.</w:t>
      </w:r>
    </w:p>
    <w:p w:rsidR="002907AB" w:rsidRDefault="002907AB" w:rsidP="002907AB">
      <w:pPr>
        <w:pStyle w:val="p11"/>
      </w:pPr>
      <w:r>
        <w:t> </w:t>
      </w:r>
    </w:p>
    <w:p w:rsidR="002907AB" w:rsidRDefault="002907AB" w:rsidP="002907AB">
      <w:pPr>
        <w:pStyle w:val="Heading2"/>
        <w:spacing w:before="0" w:beforeAutospacing="0" w:after="0" w:afterAutospacing="0"/>
        <w:ind w:left="804"/>
        <w:rPr>
          <w:rFonts w:ascii="Helvetica" w:hAnsi="Helvetica"/>
          <w:sz w:val="27"/>
          <w:szCs w:val="27"/>
        </w:rPr>
      </w:pPr>
      <w:r>
        <w:rPr>
          <w:rFonts w:ascii="Helvetica" w:hAnsi="Helvetica"/>
          <w:sz w:val="27"/>
          <w:szCs w:val="27"/>
        </w:rPr>
        <w:t>The scientific, engineering, technological spirit is the result in the West,</w:t>
      </w:r>
    </w:p>
    <w:p w:rsidR="002907AB" w:rsidRDefault="002907AB" w:rsidP="002907AB">
      <w:pPr>
        <w:pStyle w:val="p9"/>
      </w:pPr>
      <w:proofErr w:type="gramStart"/>
      <w:r>
        <w:t>while</w:t>
      </w:r>
      <w:proofErr w:type="gramEnd"/>
      <w:r>
        <w:t xml:space="preserve"> in the East, where nature is not an object created, but rather the holy itself, science has been slow to develop.</w:t>
      </w:r>
    </w:p>
    <w:p w:rsidR="002907AB" w:rsidRDefault="002907AB" w:rsidP="002907AB">
      <w:pPr>
        <w:pStyle w:val="p10"/>
      </w:pPr>
      <w:r>
        <w:t> </w:t>
      </w:r>
    </w:p>
    <w:p w:rsidR="002907AB" w:rsidRDefault="002907AB" w:rsidP="002907AB">
      <w:pPr>
        <w:pStyle w:val="p10"/>
      </w:pPr>
      <w:r>
        <w:t xml:space="preserve">Old Testament monotheism is an ally to science &amp; technology.   Later, in the theology of John Calvin, nature was stripped of every shred of deity.  </w:t>
      </w:r>
      <w:r>
        <w:rPr>
          <w:rStyle w:val="s5"/>
        </w:rPr>
        <w:t>T</w:t>
      </w:r>
      <w:r>
        <w:t>he scientific spirit was able to expand rapidly in Protestant countries.</w:t>
      </w:r>
    </w:p>
    <w:p w:rsidR="002907AB" w:rsidRDefault="002907AB" w:rsidP="002907AB">
      <w:pPr>
        <w:pStyle w:val="p11"/>
      </w:pPr>
      <w:r>
        <w:t> </w:t>
      </w:r>
    </w:p>
    <w:p w:rsidR="002907AB" w:rsidRDefault="002907AB" w:rsidP="002907AB">
      <w:pPr>
        <w:pStyle w:val="p10"/>
      </w:pPr>
      <w:r>
        <w:rPr>
          <w:rStyle w:val="s5"/>
        </w:rPr>
        <w:t xml:space="preserve">The </w:t>
      </w:r>
      <w:r>
        <w:t>Creation Myth does not entail supernatural events and miracles. </w:t>
      </w:r>
    </w:p>
    <w:p w:rsidR="002907AB" w:rsidRDefault="002907AB" w:rsidP="002907AB">
      <w:pPr>
        <w:pStyle w:val="p10"/>
      </w:pPr>
      <w:r>
        <w:t>But it does deny the absolute sufficiency of scientific explanation.  </w:t>
      </w:r>
    </w:p>
    <w:p w:rsidR="002907AB" w:rsidRDefault="002907AB" w:rsidP="002907AB">
      <w:pPr>
        <w:pStyle w:val="p10"/>
      </w:pPr>
      <w:r>
        <w:t>It holds that there remains an area of creativity and mystery which cannot be dispelled by science.  And, Man himself cannot be reduced to a meat machine. </w:t>
      </w:r>
    </w:p>
    <w:p w:rsidR="002907AB" w:rsidRDefault="002907AB" w:rsidP="002907AB">
      <w:pPr>
        <w:pStyle w:val="p11"/>
      </w:pPr>
      <w:r>
        <w:t> </w:t>
      </w:r>
    </w:p>
    <w:p w:rsidR="002907AB" w:rsidRDefault="002907AB" w:rsidP="002907AB">
      <w:pPr>
        <w:pStyle w:val="p10"/>
      </w:pPr>
      <w:r>
        <w:t xml:space="preserve">Both Nature and Man are thus elevated in the Creation story beyond mere mechanisms.  God the creator establishes order in the universe (the material of science), but also holds fast to </w:t>
      </w:r>
      <w:r>
        <w:rPr>
          <w:rStyle w:val="s4"/>
        </w:rPr>
        <w:t xml:space="preserve">the ultimate unexplainable mystery of creation, </w:t>
      </w:r>
      <w:r>
        <w:t xml:space="preserve">and </w:t>
      </w:r>
      <w:r>
        <w:rPr>
          <w:rStyle w:val="s4"/>
        </w:rPr>
        <w:t>the importance of humanity</w:t>
      </w:r>
      <w:r>
        <w:t>. </w:t>
      </w:r>
    </w:p>
    <w:p w:rsidR="002907AB" w:rsidRDefault="002907AB" w:rsidP="002907AB">
      <w:pPr>
        <w:pStyle w:val="p10"/>
      </w:pPr>
      <w:r>
        <w:t> </w:t>
      </w:r>
    </w:p>
    <w:p w:rsidR="002907AB" w:rsidRDefault="002907AB" w:rsidP="002907AB">
      <w:pPr>
        <w:pStyle w:val="Heading1"/>
        <w:spacing w:before="0" w:beforeAutospacing="0" w:after="0" w:afterAutospacing="0"/>
        <w:ind w:left="804"/>
        <w:rPr>
          <w:rFonts w:ascii="Helvetica" w:hAnsi="Helvetica"/>
          <w:sz w:val="27"/>
          <w:szCs w:val="27"/>
        </w:rPr>
      </w:pPr>
      <w:r>
        <w:rPr>
          <w:rFonts w:ascii="Helvetica" w:hAnsi="Helvetica"/>
          <w:sz w:val="27"/>
          <w:szCs w:val="27"/>
        </w:rPr>
        <w:t>Another aspect of monotheism:  the created world is fundamentally good, and it is under his control. </w:t>
      </w:r>
    </w:p>
    <w:p w:rsidR="002907AB" w:rsidRDefault="002907AB" w:rsidP="002907AB">
      <w:pPr>
        <w:pStyle w:val="p10"/>
      </w:pPr>
      <w:r>
        <w:t xml:space="preserve">(In Hinduism, the world is Maya, or illusion, and error, and pain.... escape or release from this world, from </w:t>
      </w:r>
      <w:proofErr w:type="spellStart"/>
      <w:r>
        <w:t>samsara</w:t>
      </w:r>
      <w:proofErr w:type="spellEnd"/>
      <w:r>
        <w:t>, is the goal of Hinduism and Buddhism.</w:t>
      </w:r>
    </w:p>
    <w:p w:rsidR="002907AB" w:rsidRDefault="002907AB" w:rsidP="002907AB">
      <w:pPr>
        <w:pStyle w:val="p10"/>
      </w:pPr>
      <w:r>
        <w:t> </w:t>
      </w:r>
    </w:p>
    <w:p w:rsidR="002907AB" w:rsidRDefault="002907AB" w:rsidP="002907AB">
      <w:pPr>
        <w:pStyle w:val="p10"/>
      </w:pPr>
      <w:r>
        <w:t xml:space="preserve">Western religions maintain that Life is </w:t>
      </w:r>
      <w:proofErr w:type="gramStart"/>
      <w:r>
        <w:t>good,</w:t>
      </w:r>
      <w:proofErr w:type="gramEnd"/>
      <w:r>
        <w:t xml:space="preserve"> the world is good, regardless of how much evil and suffering abound.  God is in control.  Salvation consists in overcoming Evil and in e</w:t>
      </w:r>
      <w:r>
        <w:rPr>
          <w:rStyle w:val="s5"/>
        </w:rPr>
        <w:t xml:space="preserve">stablishing a good life within the </w:t>
      </w:r>
      <w:r>
        <w:t>world. </w:t>
      </w:r>
    </w:p>
    <w:p w:rsidR="002907AB" w:rsidRDefault="002907AB" w:rsidP="002907AB">
      <w:pPr>
        <w:pStyle w:val="p10"/>
      </w:pPr>
      <w:r>
        <w:lastRenderedPageBreak/>
        <w:t> </w:t>
      </w:r>
    </w:p>
    <w:p w:rsidR="002907AB" w:rsidRDefault="002907AB" w:rsidP="002907AB">
      <w:pPr>
        <w:pStyle w:val="p10"/>
      </w:pPr>
      <w:r>
        <w:rPr>
          <w:rStyle w:val="s4"/>
        </w:rPr>
        <w:t>This can be debated</w:t>
      </w:r>
      <w:r>
        <w:t>...Christianity’s message, for example, is that it is Heaven that counts, not this life.  All should be forsaken of a worldly nature for the sake of future salvation.</w:t>
      </w:r>
    </w:p>
    <w:p w:rsidR="002907AB" w:rsidRDefault="002907AB" w:rsidP="002907AB">
      <w:pPr>
        <w:pStyle w:val="p10"/>
      </w:pPr>
      <w:r>
        <w:t> </w:t>
      </w:r>
    </w:p>
    <w:p w:rsidR="002907AB" w:rsidRDefault="002907AB" w:rsidP="002907AB">
      <w:pPr>
        <w:pStyle w:val="p10"/>
      </w:pPr>
      <w:r>
        <w:t> </w:t>
      </w:r>
    </w:p>
    <w:p w:rsidR="002907AB" w:rsidRDefault="002907AB" w:rsidP="002907AB">
      <w:pPr>
        <w:pStyle w:val="Heading1"/>
        <w:spacing w:before="0" w:beforeAutospacing="0" w:after="0" w:afterAutospacing="0" w:line="402" w:lineRule="atLeast"/>
        <w:ind w:left="804"/>
        <w:rPr>
          <w:rFonts w:ascii="Helvetica" w:hAnsi="Helvetica"/>
          <w:color w:val="0016FF"/>
          <w:sz w:val="34"/>
          <w:szCs w:val="34"/>
        </w:rPr>
      </w:pPr>
      <w:r>
        <w:rPr>
          <w:rStyle w:val="s3"/>
          <w:rFonts w:ascii="Helvetica" w:hAnsi="Helvetica"/>
          <w:color w:val="0016FF"/>
          <w:sz w:val="34"/>
          <w:szCs w:val="34"/>
        </w:rPr>
        <w:t xml:space="preserve">2.      </w:t>
      </w:r>
      <w:r>
        <w:rPr>
          <w:rFonts w:ascii="Helvetica" w:hAnsi="Helvetica"/>
          <w:color w:val="0016FF"/>
          <w:sz w:val="34"/>
          <w:szCs w:val="34"/>
        </w:rPr>
        <w:t>Personal God</w:t>
      </w:r>
    </w:p>
    <w:p w:rsidR="002907AB" w:rsidRDefault="002907AB" w:rsidP="002907AB">
      <w:pPr>
        <w:pStyle w:val="p10"/>
      </w:pPr>
      <w:r>
        <w:t>Biblical view of God is metaphorical:  god as a man, only bigger!  He is pictured as having a body.  But God is Spirit. </w:t>
      </w:r>
    </w:p>
    <w:p w:rsidR="002907AB" w:rsidRDefault="002907AB" w:rsidP="002907AB">
      <w:pPr>
        <w:pStyle w:val="p10"/>
      </w:pPr>
      <w:r>
        <w:t> </w:t>
      </w:r>
    </w:p>
    <w:p w:rsidR="002907AB" w:rsidRDefault="002907AB" w:rsidP="002907AB">
      <w:pPr>
        <w:pStyle w:val="p10"/>
      </w:pPr>
      <w:r>
        <w:t> </w:t>
      </w:r>
    </w:p>
    <w:p w:rsidR="002907AB" w:rsidRDefault="002907AB" w:rsidP="002907AB">
      <w:pPr>
        <w:pStyle w:val="p10"/>
      </w:pPr>
      <w:r>
        <w:t>If you reject the picture of god as man with a beard, then it is hard to make sense out of Biblical idea of a personal god.</w:t>
      </w:r>
    </w:p>
    <w:p w:rsidR="002907AB" w:rsidRDefault="002907AB" w:rsidP="002907AB">
      <w:pPr>
        <w:pStyle w:val="p10"/>
      </w:pPr>
      <w:r>
        <w:t> </w:t>
      </w:r>
    </w:p>
    <w:p w:rsidR="002907AB" w:rsidRDefault="002907AB" w:rsidP="002907AB">
      <w:pPr>
        <w:pStyle w:val="Heading1"/>
        <w:spacing w:before="0" w:beforeAutospacing="0" w:after="0" w:afterAutospacing="0" w:line="402" w:lineRule="atLeast"/>
        <w:ind w:left="804"/>
        <w:rPr>
          <w:rFonts w:ascii="Helvetica" w:hAnsi="Helvetica"/>
          <w:sz w:val="27"/>
          <w:szCs w:val="27"/>
        </w:rPr>
      </w:pPr>
      <w:r>
        <w:rPr>
          <w:rFonts w:ascii="Helvetica" w:hAnsi="Helvetica"/>
          <w:sz w:val="27"/>
          <w:szCs w:val="27"/>
        </w:rPr>
        <w:t>At least these four things are intended:</w:t>
      </w:r>
    </w:p>
    <w:p w:rsidR="002907AB" w:rsidRDefault="002907AB" w:rsidP="002907AB">
      <w:pPr>
        <w:pStyle w:val="p10"/>
      </w:pPr>
      <w:r>
        <w:t> </w:t>
      </w:r>
    </w:p>
    <w:p w:rsidR="002907AB" w:rsidRDefault="002907AB" w:rsidP="002907AB">
      <w:pPr>
        <w:pStyle w:val="p10"/>
      </w:pPr>
      <w:r>
        <w:t xml:space="preserve">1.        He is not sub-personal, cosmic force, nor is he supra-personal, as the </w:t>
      </w:r>
      <w:proofErr w:type="spellStart"/>
      <w:r>
        <w:t>Nirguna</w:t>
      </w:r>
      <w:proofErr w:type="spellEnd"/>
      <w:r>
        <w:t xml:space="preserve"> Brahman or the Dharma-</w:t>
      </w:r>
      <w:proofErr w:type="spellStart"/>
      <w:r>
        <w:t>kaya</w:t>
      </w:r>
      <w:proofErr w:type="spellEnd"/>
      <w:r>
        <w:t>.  He is not to be pictured as a sacred object or tree, nor a pure void or pure consciousness.  Hence, it is a human being that we picture him.</w:t>
      </w:r>
    </w:p>
    <w:p w:rsidR="002907AB" w:rsidRDefault="002907AB" w:rsidP="002907AB">
      <w:pPr>
        <w:pStyle w:val="p10"/>
      </w:pPr>
      <w:r>
        <w:t>2.        I-Thou relationship to God.  He listens to our prayers.  He is not some force that does not listen or hear us.  Not some power to be feared.</w:t>
      </w:r>
    </w:p>
    <w:p w:rsidR="002907AB" w:rsidRDefault="002907AB" w:rsidP="002907AB">
      <w:pPr>
        <w:pStyle w:val="p10"/>
      </w:pPr>
      <w:r>
        <w:t>3.        There is design or purpose in the world.   So god is a craftsman, an artist, or a statesman.</w:t>
      </w:r>
    </w:p>
    <w:p w:rsidR="002907AB" w:rsidRDefault="002907AB" w:rsidP="002907AB">
      <w:pPr>
        <w:pStyle w:val="p10"/>
      </w:pPr>
      <w:r>
        <w:t xml:space="preserve">4.        Laws of nature are the manifestation of a personal will.  Nature is not pure mechanics.  Hence, will, mind, </w:t>
      </w:r>
      <w:proofErr w:type="gramStart"/>
      <w:r>
        <w:t>soul are</w:t>
      </w:r>
      <w:proofErr w:type="gramEnd"/>
      <w:r>
        <w:t xml:space="preserve"> the essence of nature, and so human nature partakes of these qualities, and cannot be reduced to mechanical physics.  Man is free, as nature, the expression of god’s will, is free.  Grace and miracles are part of this “nature”.</w:t>
      </w:r>
    </w:p>
    <w:p w:rsidR="002907AB" w:rsidRDefault="002907AB" w:rsidP="002907AB">
      <w:pPr>
        <w:pStyle w:val="p10"/>
      </w:pPr>
      <w:r>
        <w:t> </w:t>
      </w:r>
    </w:p>
    <w:p w:rsidR="002907AB" w:rsidRDefault="002907AB" w:rsidP="002907AB">
      <w:pPr>
        <w:pStyle w:val="Heading1"/>
        <w:spacing w:before="0" w:beforeAutospacing="0" w:after="0" w:afterAutospacing="0" w:line="402" w:lineRule="atLeast"/>
        <w:ind w:left="804"/>
        <w:rPr>
          <w:rFonts w:ascii="Helvetica" w:hAnsi="Helvetica"/>
          <w:color w:val="0016FF"/>
          <w:sz w:val="34"/>
          <w:szCs w:val="34"/>
        </w:rPr>
      </w:pPr>
      <w:r>
        <w:rPr>
          <w:rStyle w:val="s3"/>
          <w:rFonts w:ascii="Helvetica" w:hAnsi="Helvetica"/>
          <w:color w:val="0016FF"/>
          <w:sz w:val="34"/>
          <w:szCs w:val="34"/>
        </w:rPr>
        <w:t xml:space="preserve">3.      </w:t>
      </w:r>
      <w:r>
        <w:rPr>
          <w:rFonts w:ascii="Helvetica" w:hAnsi="Helvetica"/>
          <w:color w:val="0016FF"/>
          <w:sz w:val="34"/>
          <w:szCs w:val="34"/>
        </w:rPr>
        <w:t>Moral God</w:t>
      </w:r>
    </w:p>
    <w:p w:rsidR="002907AB" w:rsidRDefault="002907AB" w:rsidP="002907AB">
      <w:pPr>
        <w:pStyle w:val="p10"/>
      </w:pPr>
      <w:r>
        <w:lastRenderedPageBreak/>
        <w:t>God is just.  His will is the source of morality.  His ten commandments are the expression of his moral demands. </w:t>
      </w:r>
    </w:p>
    <w:p w:rsidR="002907AB" w:rsidRDefault="002907AB" w:rsidP="002907AB">
      <w:pPr>
        <w:pStyle w:val="p10"/>
      </w:pPr>
      <w:r>
        <w:t>There are two main attributes of God’s moral nature: </w:t>
      </w:r>
    </w:p>
    <w:p w:rsidR="002907AB" w:rsidRDefault="002907AB" w:rsidP="002907AB">
      <w:pPr>
        <w:pStyle w:val="p10"/>
      </w:pPr>
      <w:proofErr w:type="gramStart"/>
      <w:r>
        <w:t>Loving kindness, and wrath....god’s love &amp; god’s wrath.</w:t>
      </w:r>
      <w:proofErr w:type="gramEnd"/>
    </w:p>
    <w:p w:rsidR="002907AB" w:rsidRDefault="002907AB" w:rsidP="002907AB">
      <w:pPr>
        <w:pStyle w:val="p10"/>
      </w:pPr>
      <w:r>
        <w:t xml:space="preserve">For modern man, god’s love means that in giving up selfishness and in following the moral and ritual laws, one feels a sense of well-being, a sense of being forgiven, and of being given a fresh start.  </w:t>
      </w:r>
      <w:proofErr w:type="gramStart"/>
      <w:r>
        <w:t>Also, communion with the ‘beyond’, gratitude, peace of mind, happiness of some kind.</w:t>
      </w:r>
      <w:proofErr w:type="gramEnd"/>
      <w:r>
        <w:t>  Gratitude to this “beyond” is the essential factor. </w:t>
      </w:r>
    </w:p>
    <w:p w:rsidR="002907AB" w:rsidRDefault="002907AB" w:rsidP="002907AB">
      <w:pPr>
        <w:pStyle w:val="p10"/>
      </w:pPr>
      <w:r>
        <w:t>God’s wrath:  a sense of being doomed, of being in the wrong, of being condemned for our moral violations.  This is a psycho-logical, physical, personal and national disaster that befalls us.</w:t>
      </w:r>
    </w:p>
    <w:p w:rsidR="002907AB" w:rsidRDefault="002907AB" w:rsidP="002907AB">
      <w:pPr>
        <w:pStyle w:val="p10"/>
      </w:pPr>
      <w:r>
        <w:t> </w:t>
      </w:r>
    </w:p>
    <w:p w:rsidR="002907AB" w:rsidRDefault="002907AB" w:rsidP="002907AB">
      <w:pPr>
        <w:pStyle w:val="p10"/>
      </w:pPr>
      <w:r>
        <w:t xml:space="preserve">God is just.  Virtue is rewarded, and evil punished.  And yet, God is merciful.  The repentant </w:t>
      </w:r>
      <w:proofErr w:type="gramStart"/>
      <w:r>
        <w:t>is</w:t>
      </w:r>
      <w:proofErr w:type="gramEnd"/>
      <w:r>
        <w:t xml:space="preserve"> forgiven...given another start.  Justice without mercy spells doom for all.  Mercy without justice spells chaos...anything goes...all is forgiven!</w:t>
      </w:r>
    </w:p>
    <w:p w:rsidR="002907AB" w:rsidRDefault="002907AB" w:rsidP="002907AB">
      <w:pPr>
        <w:pStyle w:val="p10"/>
      </w:pPr>
      <w:r>
        <w:t> </w:t>
      </w:r>
    </w:p>
    <w:p w:rsidR="002907AB" w:rsidRDefault="002907AB" w:rsidP="002907AB">
      <w:pPr>
        <w:pStyle w:val="p10"/>
      </w:pPr>
      <w:r>
        <w:t xml:space="preserve">God’s justice, however, transcends human moral law.  It is beyond, it is a mystery, as in Job, </w:t>
      </w:r>
      <w:proofErr w:type="gramStart"/>
      <w:r>
        <w:t>how</w:t>
      </w:r>
      <w:proofErr w:type="gramEnd"/>
      <w:r>
        <w:t xml:space="preserve"> God dispenses justice.  Job needs a faith in God’s “higher justice”... else it seems he is being treated as a laboratory rat.  </w:t>
      </w:r>
    </w:p>
    <w:p w:rsidR="002907AB" w:rsidRDefault="002907AB" w:rsidP="002907AB">
      <w:pPr>
        <w:pStyle w:val="Heading1"/>
        <w:spacing w:before="0" w:beforeAutospacing="0" w:after="0" w:afterAutospacing="0" w:line="402" w:lineRule="atLeast"/>
        <w:ind w:left="804"/>
        <w:rPr>
          <w:rFonts w:ascii="Helvetica" w:hAnsi="Helvetica"/>
          <w:sz w:val="31"/>
          <w:szCs w:val="31"/>
        </w:rPr>
      </w:pPr>
      <w:r>
        <w:rPr>
          <w:rFonts w:ascii="Helvetica" w:hAnsi="Helvetica"/>
          <w:sz w:val="31"/>
          <w:szCs w:val="31"/>
        </w:rPr>
        <w:t> </w:t>
      </w:r>
    </w:p>
    <w:p w:rsidR="002907AB" w:rsidRDefault="002907AB" w:rsidP="002907AB">
      <w:pPr>
        <w:pStyle w:val="Heading1"/>
        <w:spacing w:before="0" w:beforeAutospacing="0" w:after="0" w:afterAutospacing="0" w:line="402" w:lineRule="atLeast"/>
        <w:ind w:left="804"/>
        <w:rPr>
          <w:rFonts w:ascii="Helvetica" w:hAnsi="Helvetica"/>
          <w:sz w:val="31"/>
          <w:szCs w:val="31"/>
        </w:rPr>
      </w:pPr>
      <w:r>
        <w:rPr>
          <w:rFonts w:ascii="Helvetica" w:hAnsi="Helvetica"/>
          <w:sz w:val="31"/>
          <w:szCs w:val="31"/>
        </w:rPr>
        <w:t> </w:t>
      </w:r>
    </w:p>
    <w:p w:rsidR="002907AB" w:rsidRDefault="002907AB" w:rsidP="002907AB">
      <w:pPr>
        <w:pStyle w:val="Heading1"/>
        <w:spacing w:before="0" w:beforeAutospacing="0" w:after="0" w:afterAutospacing="0" w:line="402" w:lineRule="atLeast"/>
        <w:ind w:left="804"/>
        <w:rPr>
          <w:rFonts w:ascii="Helvetica" w:hAnsi="Helvetica"/>
          <w:sz w:val="31"/>
          <w:szCs w:val="31"/>
        </w:rPr>
      </w:pPr>
      <w:r>
        <w:rPr>
          <w:rFonts w:ascii="Helvetica" w:hAnsi="Helvetica"/>
          <w:sz w:val="31"/>
          <w:szCs w:val="31"/>
        </w:rPr>
        <w:t> </w:t>
      </w:r>
    </w:p>
    <w:p w:rsidR="002907AB" w:rsidRDefault="002907AB" w:rsidP="002907AB">
      <w:pPr>
        <w:pStyle w:val="Heading1"/>
        <w:spacing w:before="0" w:beforeAutospacing="0" w:after="0" w:afterAutospacing="0" w:line="402" w:lineRule="atLeast"/>
        <w:ind w:left="804"/>
        <w:rPr>
          <w:rFonts w:ascii="Helvetica" w:hAnsi="Helvetica"/>
          <w:color w:val="0016FF"/>
          <w:sz w:val="34"/>
          <w:szCs w:val="34"/>
        </w:rPr>
      </w:pPr>
      <w:r>
        <w:rPr>
          <w:rStyle w:val="s3"/>
          <w:rFonts w:ascii="Helvetica" w:hAnsi="Helvetica"/>
          <w:color w:val="0016FF"/>
          <w:sz w:val="34"/>
          <w:szCs w:val="34"/>
        </w:rPr>
        <w:t xml:space="preserve">4.      </w:t>
      </w:r>
      <w:r>
        <w:rPr>
          <w:rFonts w:ascii="Helvetica" w:hAnsi="Helvetica"/>
          <w:color w:val="0016FF"/>
          <w:sz w:val="34"/>
          <w:szCs w:val="34"/>
        </w:rPr>
        <w:t>Living God</w:t>
      </w:r>
    </w:p>
    <w:p w:rsidR="002907AB" w:rsidRDefault="002907AB" w:rsidP="002907AB">
      <w:pPr>
        <w:pStyle w:val="p10"/>
      </w:pPr>
      <w:r>
        <w:t>          </w:t>
      </w:r>
    </w:p>
    <w:p w:rsidR="002907AB" w:rsidRDefault="002907AB" w:rsidP="002907AB">
      <w:pPr>
        <w:pStyle w:val="p10"/>
      </w:pPr>
      <w:proofErr w:type="gramStart"/>
      <w:r>
        <w:t>Dependence of man upon god...even beyond physical death.</w:t>
      </w:r>
      <w:proofErr w:type="gramEnd"/>
    </w:p>
    <w:p w:rsidR="002907AB" w:rsidRDefault="002907AB" w:rsidP="002907AB">
      <w:pPr>
        <w:pStyle w:val="p10"/>
      </w:pPr>
      <w:r>
        <w:t xml:space="preserve">In most of the </w:t>
      </w:r>
      <w:proofErr w:type="spellStart"/>
      <w:proofErr w:type="gramStart"/>
      <w:r>
        <w:t>O.Test</w:t>
      </w:r>
      <w:proofErr w:type="spellEnd"/>
      <w:r>
        <w:t>.,</w:t>
      </w:r>
      <w:proofErr w:type="gramEnd"/>
      <w:r>
        <w:t xml:space="preserve"> death is taken to be the end...</w:t>
      </w:r>
      <w:proofErr w:type="spellStart"/>
      <w:r>
        <w:t>kapoot</w:t>
      </w:r>
      <w:proofErr w:type="spellEnd"/>
      <w:r>
        <w:t>!</w:t>
      </w:r>
    </w:p>
    <w:p w:rsidR="002907AB" w:rsidRDefault="002907AB" w:rsidP="002907AB">
      <w:pPr>
        <w:pStyle w:val="p10"/>
      </w:pPr>
      <w:r>
        <w:t xml:space="preserve">But in some of the last passages of the OT, </w:t>
      </w:r>
      <w:r>
        <w:rPr>
          <w:rStyle w:val="s4"/>
        </w:rPr>
        <w:t>the idea of the resurrection of the dead</w:t>
      </w:r>
      <w:r>
        <w:t xml:space="preserve"> appears.</w:t>
      </w:r>
    </w:p>
    <w:p w:rsidR="002907AB" w:rsidRDefault="002907AB" w:rsidP="002907AB">
      <w:pPr>
        <w:pStyle w:val="p10"/>
      </w:pPr>
      <w:r>
        <w:t> </w:t>
      </w:r>
    </w:p>
    <w:p w:rsidR="002907AB" w:rsidRDefault="002907AB" w:rsidP="002907AB">
      <w:pPr>
        <w:pStyle w:val="p10"/>
      </w:pPr>
      <w:r>
        <w:t>The Pharisees accepted this idea...it became important to them.  Christianity and Islam took over this idea;</w:t>
      </w:r>
      <w:proofErr w:type="gramStart"/>
      <w:r>
        <w:t>  later</w:t>
      </w:r>
      <w:proofErr w:type="gramEnd"/>
      <w:r>
        <w:t xml:space="preserve"> Judaism de-emphasized it.</w:t>
      </w:r>
    </w:p>
    <w:p w:rsidR="002907AB" w:rsidRDefault="002907AB" w:rsidP="002907AB">
      <w:pPr>
        <w:pStyle w:val="p10"/>
      </w:pPr>
      <w:r>
        <w:lastRenderedPageBreak/>
        <w:t> </w:t>
      </w:r>
    </w:p>
    <w:p w:rsidR="002907AB" w:rsidRDefault="002907AB" w:rsidP="002907AB">
      <w:pPr>
        <w:pStyle w:val="p10"/>
      </w:pPr>
      <w:r>
        <w:t xml:space="preserve">The biblical idea of the </w:t>
      </w:r>
      <w:r>
        <w:rPr>
          <w:b/>
          <w:bCs/>
        </w:rPr>
        <w:t>importance of the Individual</w:t>
      </w:r>
      <w:r>
        <w:t xml:space="preserve"> is here encapsulated, and at the same time, the </w:t>
      </w:r>
      <w:r>
        <w:rPr>
          <w:b/>
          <w:bCs/>
        </w:rPr>
        <w:t>complete dependence of man on God.</w:t>
      </w:r>
    </w:p>
    <w:p w:rsidR="002907AB" w:rsidRDefault="002907AB" w:rsidP="002907AB">
      <w:pPr>
        <w:pStyle w:val="p10"/>
      </w:pPr>
      <w:r>
        <w:t> </w:t>
      </w:r>
    </w:p>
    <w:p w:rsidR="002907AB" w:rsidRDefault="002907AB" w:rsidP="002907AB">
      <w:pPr>
        <w:pStyle w:val="p9"/>
      </w:pPr>
      <w:r>
        <w:t>NB:  Greek and oriental idea of the immortality of the soul is a different, contrasting idea to this of resurrection of the dead.</w:t>
      </w:r>
    </w:p>
    <w:p w:rsidR="002907AB" w:rsidRDefault="002907AB" w:rsidP="002907AB">
      <w:pPr>
        <w:pStyle w:val="p10"/>
      </w:pPr>
      <w:r>
        <w:t> </w:t>
      </w:r>
    </w:p>
    <w:p w:rsidR="002907AB" w:rsidRDefault="002907AB" w:rsidP="002907AB">
      <w:pPr>
        <w:pStyle w:val="p9"/>
      </w:pPr>
      <w:r>
        <w:t xml:space="preserve">Resurrection of the dead -- eternal life is not a natural power, but a gift from God.  (1)  </w:t>
      </w:r>
      <w:proofErr w:type="gramStart"/>
      <w:r>
        <w:t>value</w:t>
      </w:r>
      <w:proofErr w:type="gramEnd"/>
      <w:r>
        <w:t xml:space="preserve"> of physical existence and  (2)  value of ind</w:t>
      </w:r>
      <w:r>
        <w:rPr>
          <w:rStyle w:val="s5"/>
        </w:rPr>
        <w:t xml:space="preserve">ividual personality is implied </w:t>
      </w:r>
      <w:r>
        <w:t>in this idea. </w:t>
      </w:r>
    </w:p>
    <w:p w:rsidR="002907AB" w:rsidRDefault="002907AB" w:rsidP="002907AB">
      <w:pPr>
        <w:pStyle w:val="p9"/>
      </w:pPr>
      <w:r>
        <w:t> </w:t>
      </w:r>
    </w:p>
    <w:p w:rsidR="002907AB" w:rsidRDefault="002907AB" w:rsidP="002907AB">
      <w:pPr>
        <w:pStyle w:val="p9"/>
      </w:pPr>
      <w:r>
        <w:t>Two contrasts:  resurrection versus immortality</w:t>
      </w:r>
    </w:p>
    <w:p w:rsidR="002907AB" w:rsidRDefault="002907AB" w:rsidP="002907AB">
      <w:pPr>
        <w:pStyle w:val="p9"/>
      </w:pPr>
      <w:r>
        <w:t>                                   </w:t>
      </w:r>
      <w:proofErr w:type="gramStart"/>
      <w:r>
        <w:t>flesh</w:t>
      </w:r>
      <w:proofErr w:type="gramEnd"/>
      <w:r>
        <w:t xml:space="preserve"> versus soul</w:t>
      </w:r>
    </w:p>
    <w:p w:rsidR="002907AB" w:rsidRDefault="002907AB" w:rsidP="002907AB">
      <w:pPr>
        <w:pStyle w:val="p9"/>
      </w:pPr>
      <w:r>
        <w:t> </w:t>
      </w:r>
    </w:p>
    <w:p w:rsidR="002907AB" w:rsidRDefault="002907AB" w:rsidP="002907AB">
      <w:pPr>
        <w:pStyle w:val="p9"/>
      </w:pPr>
      <w:proofErr w:type="gramStart"/>
      <w:r>
        <w:t>body</w:t>
      </w:r>
      <w:proofErr w:type="gramEnd"/>
      <w:r>
        <w:t xml:space="preserve"> &amp; personality of individual ........... </w:t>
      </w:r>
      <w:proofErr w:type="gramStart"/>
      <w:r>
        <w:t>flesh</w:t>
      </w:r>
      <w:proofErr w:type="gramEnd"/>
    </w:p>
    <w:p w:rsidR="002907AB" w:rsidRDefault="002907AB" w:rsidP="002907AB">
      <w:pPr>
        <w:pStyle w:val="p9"/>
      </w:pPr>
      <w:proofErr w:type="spellStart"/>
      <w:proofErr w:type="gramStart"/>
      <w:r>
        <w:t>egolessness</w:t>
      </w:r>
      <w:proofErr w:type="spellEnd"/>
      <w:proofErr w:type="gramEnd"/>
      <w:r>
        <w:t xml:space="preserve"> (Indian), or rationality (Greek) ............  soul</w:t>
      </w:r>
    </w:p>
    <w:p w:rsidR="002907AB" w:rsidRDefault="002907AB" w:rsidP="002907AB">
      <w:pPr>
        <w:pStyle w:val="p9"/>
      </w:pPr>
      <w:r>
        <w:t> </w:t>
      </w:r>
    </w:p>
    <w:p w:rsidR="002907AB" w:rsidRDefault="002907AB" w:rsidP="002907AB">
      <w:pPr>
        <w:pStyle w:val="p9"/>
      </w:pPr>
      <w:r>
        <w:t> </w:t>
      </w:r>
    </w:p>
    <w:p w:rsidR="002907AB" w:rsidRDefault="002907AB" w:rsidP="002907AB">
      <w:pPr>
        <w:pStyle w:val="p9"/>
      </w:pPr>
      <w:r>
        <w:t>“</w:t>
      </w:r>
      <w:proofErr w:type="gramStart"/>
      <w:r>
        <w:t>fellowship</w:t>
      </w:r>
      <w:proofErr w:type="gramEnd"/>
      <w:r>
        <w:t xml:space="preserve"> with God”:  expressed in the symbol of the covenant.</w:t>
      </w:r>
    </w:p>
    <w:p w:rsidR="002907AB" w:rsidRDefault="002907AB" w:rsidP="002907AB">
      <w:pPr>
        <w:pStyle w:val="p9"/>
      </w:pPr>
      <w:r>
        <w:t> </w:t>
      </w:r>
    </w:p>
    <w:p w:rsidR="002907AB" w:rsidRDefault="002907AB" w:rsidP="002907AB">
      <w:pPr>
        <w:pStyle w:val="Heading1"/>
        <w:spacing w:before="0" w:beforeAutospacing="0" w:after="0" w:afterAutospacing="0"/>
        <w:ind w:left="804"/>
        <w:rPr>
          <w:rFonts w:ascii="Helvetica" w:hAnsi="Helvetica"/>
          <w:sz w:val="27"/>
          <w:szCs w:val="27"/>
        </w:rPr>
      </w:pPr>
      <w:r>
        <w:rPr>
          <w:rFonts w:ascii="Helvetica" w:hAnsi="Helvetica"/>
          <w:sz w:val="27"/>
          <w:szCs w:val="27"/>
        </w:rPr>
        <w:t>4 covenants: </w:t>
      </w:r>
    </w:p>
    <w:p w:rsidR="002907AB" w:rsidRDefault="002907AB" w:rsidP="002907AB">
      <w:pPr>
        <w:pStyle w:val="p9"/>
      </w:pPr>
      <w:r>
        <w:t xml:space="preserve">1.        Adam &amp; Eve              general </w:t>
      </w:r>
      <w:proofErr w:type="spellStart"/>
      <w:r>
        <w:t>cov’s</w:t>
      </w:r>
      <w:proofErr w:type="spellEnd"/>
      <w:r>
        <w:t>...for all mankind</w:t>
      </w:r>
    </w:p>
    <w:p w:rsidR="002907AB" w:rsidRDefault="002907AB" w:rsidP="002907AB">
      <w:pPr>
        <w:pStyle w:val="p9"/>
      </w:pPr>
      <w:r>
        <w:t>2.        Noah</w:t>
      </w:r>
    </w:p>
    <w:p w:rsidR="002907AB" w:rsidRDefault="002907AB" w:rsidP="002907AB">
      <w:pPr>
        <w:pStyle w:val="p9"/>
      </w:pPr>
      <w:r>
        <w:t>3.        Abraham</w:t>
      </w:r>
      <w:proofErr w:type="gramStart"/>
      <w:r>
        <w:t>  (</w:t>
      </w:r>
      <w:proofErr w:type="gramEnd"/>
      <w:r>
        <w:t xml:space="preserve">election </w:t>
      </w:r>
      <w:proofErr w:type="spellStart"/>
      <w:r>
        <w:t>cov</w:t>
      </w:r>
      <w:proofErr w:type="spellEnd"/>
      <w:r>
        <w:t>.)</w:t>
      </w:r>
    </w:p>
    <w:p w:rsidR="002907AB" w:rsidRDefault="002907AB" w:rsidP="002907AB">
      <w:pPr>
        <w:pStyle w:val="p9"/>
      </w:pPr>
      <w:r>
        <w:t xml:space="preserve">4.        Moses (moral </w:t>
      </w:r>
      <w:proofErr w:type="spellStart"/>
      <w:r>
        <w:t>cov</w:t>
      </w:r>
      <w:proofErr w:type="spellEnd"/>
      <w:r>
        <w:t>.)</w:t>
      </w:r>
    </w:p>
    <w:p w:rsidR="002907AB" w:rsidRDefault="002907AB" w:rsidP="002907AB">
      <w:pPr>
        <w:pStyle w:val="p9"/>
      </w:pPr>
      <w:r>
        <w:t> </w:t>
      </w:r>
    </w:p>
    <w:p w:rsidR="002907AB" w:rsidRDefault="002907AB" w:rsidP="002907AB">
      <w:pPr>
        <w:pStyle w:val="p9"/>
      </w:pPr>
      <w:r>
        <w:lastRenderedPageBreak/>
        <w:t>Covenants are not between equals.... God is King;</w:t>
      </w:r>
      <w:proofErr w:type="gramStart"/>
      <w:r>
        <w:t>  men</w:t>
      </w:r>
      <w:proofErr w:type="gramEnd"/>
      <w:r>
        <w:t xml:space="preserve"> are subjects.</w:t>
      </w:r>
    </w:p>
    <w:p w:rsidR="002907AB" w:rsidRDefault="002907AB" w:rsidP="002907AB">
      <w:pPr>
        <w:pStyle w:val="p9"/>
      </w:pPr>
      <w:r>
        <w:t> </w:t>
      </w:r>
    </w:p>
    <w:p w:rsidR="002907AB" w:rsidRDefault="002907AB" w:rsidP="002907AB">
      <w:pPr>
        <w:pStyle w:val="p9"/>
      </w:pPr>
      <w:r>
        <w:t>Man disobeys.......his “nature” is to disobey.........</w:t>
      </w:r>
    </w:p>
    <w:p w:rsidR="002907AB" w:rsidRDefault="002907AB" w:rsidP="002907AB">
      <w:pPr>
        <w:pStyle w:val="p9"/>
      </w:pPr>
      <w:r>
        <w:t> </w:t>
      </w:r>
    </w:p>
    <w:p w:rsidR="002907AB" w:rsidRDefault="002907AB" w:rsidP="002907AB">
      <w:pPr>
        <w:pStyle w:val="p14"/>
      </w:pPr>
      <w:proofErr w:type="gramStart"/>
      <w:r>
        <w:rPr>
          <w:b/>
          <w:bCs/>
        </w:rPr>
        <w:t>therefore</w:t>
      </w:r>
      <w:proofErr w:type="gramEnd"/>
      <w:r>
        <w:rPr>
          <w:b/>
          <w:bCs/>
        </w:rPr>
        <w:t xml:space="preserve"> the problem of “Sin” arises....</w:t>
      </w:r>
    </w:p>
    <w:p w:rsidR="002907AB" w:rsidRDefault="002907AB" w:rsidP="002907AB">
      <w:pPr>
        <w:pStyle w:val="p14"/>
      </w:pPr>
      <w:r>
        <w:rPr>
          <w:b/>
          <w:bCs/>
        </w:rPr>
        <w:t> </w:t>
      </w:r>
    </w:p>
    <w:p w:rsidR="002907AB" w:rsidRDefault="002907AB" w:rsidP="002907AB">
      <w:pPr>
        <w:pStyle w:val="p14"/>
      </w:pPr>
      <w:r>
        <w:rPr>
          <w:b/>
          <w:bCs/>
        </w:rPr>
        <w:t> </w:t>
      </w:r>
    </w:p>
    <w:p w:rsidR="002907AB" w:rsidRDefault="002907AB" w:rsidP="002907AB">
      <w:pPr>
        <w:pStyle w:val="p9"/>
      </w:pPr>
      <w:r>
        <w:t> </w:t>
      </w:r>
    </w:p>
    <w:p w:rsidR="002907AB" w:rsidRDefault="002907AB" w:rsidP="002907AB">
      <w:pPr>
        <w:pStyle w:val="p9"/>
      </w:pPr>
      <w:r>
        <w:t> </w:t>
      </w:r>
    </w:p>
    <w:p w:rsidR="002907AB" w:rsidRDefault="002907AB" w:rsidP="002907AB">
      <w:pPr>
        <w:pStyle w:val="p9"/>
      </w:pPr>
      <w:r>
        <w:t> </w:t>
      </w:r>
    </w:p>
    <w:p w:rsidR="002907AB" w:rsidRDefault="002907AB" w:rsidP="002907AB">
      <w:pPr>
        <w:pStyle w:val="p15"/>
      </w:pPr>
    </w:p>
    <w:p w:rsidR="002907AB" w:rsidRDefault="002907AB" w:rsidP="002907AB">
      <w:pPr>
        <w:pStyle w:val="p16"/>
      </w:pPr>
    </w:p>
    <w:p w:rsidR="002907AB" w:rsidRDefault="002907AB" w:rsidP="002907AB">
      <w:pPr>
        <w:pStyle w:val="p17"/>
      </w:pPr>
      <w:hyperlink r:id="rId5" w:anchor="_ftnref1" w:history="1">
        <w:r>
          <w:rPr>
            <w:rStyle w:val="Hyperlink"/>
          </w:rPr>
          <w:t>*</w:t>
        </w:r>
      </w:hyperlink>
      <w:r>
        <w:t xml:space="preserve"> Based on </w:t>
      </w:r>
      <w:r>
        <w:rPr>
          <w:rStyle w:val="s5"/>
          <w:i/>
          <w:iCs/>
        </w:rPr>
        <w:t>Comparative Religion</w:t>
      </w:r>
      <w:proofErr w:type="gramStart"/>
      <w:r>
        <w:rPr>
          <w:rStyle w:val="s5"/>
          <w:i/>
          <w:iCs/>
        </w:rPr>
        <w:t xml:space="preserve">, </w:t>
      </w:r>
      <w:r>
        <w:t> book</w:t>
      </w:r>
      <w:proofErr w:type="gramEnd"/>
      <w:r>
        <w:t xml:space="preserve"> by Harry M. </w:t>
      </w:r>
      <w:proofErr w:type="spellStart"/>
      <w:r>
        <w:t>Tiebout</w:t>
      </w:r>
      <w:proofErr w:type="spellEnd"/>
      <w:r>
        <w:t xml:space="preserve">, Jr., </w:t>
      </w:r>
      <w:proofErr w:type="spellStart"/>
      <w:r>
        <w:t>Stipes</w:t>
      </w:r>
      <w:proofErr w:type="spellEnd"/>
      <w:r>
        <w:t xml:space="preserve"> Publishing Company, Champaign, Illinois, 1963</w:t>
      </w:r>
    </w:p>
    <w:p w:rsidR="00486FFD" w:rsidRPr="002907AB" w:rsidRDefault="00486FFD" w:rsidP="002907AB"/>
    <w:sectPr w:rsidR="00486FFD" w:rsidRPr="002907AB" w:rsidSect="00486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61E70"/>
    <w:rsid w:val="00211984"/>
    <w:rsid w:val="002907AB"/>
    <w:rsid w:val="00486FFD"/>
    <w:rsid w:val="00500BD3"/>
    <w:rsid w:val="007B0778"/>
    <w:rsid w:val="008B1E2E"/>
    <w:rsid w:val="008E701D"/>
    <w:rsid w:val="00B17F17"/>
    <w:rsid w:val="00B349B3"/>
    <w:rsid w:val="00C562F6"/>
    <w:rsid w:val="00C61E70"/>
    <w:rsid w:val="00DD558F"/>
    <w:rsid w:val="00E30BF7"/>
    <w:rsid w:val="00EB5F25"/>
    <w:rsid w:val="00F80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FD"/>
  </w:style>
  <w:style w:type="paragraph" w:styleId="Heading1">
    <w:name w:val="heading 1"/>
    <w:basedOn w:val="Normal"/>
    <w:link w:val="Heading1Char"/>
    <w:uiPriority w:val="9"/>
    <w:qFormat/>
    <w:rsid w:val="00500B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0B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0B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B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0B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0BD3"/>
    <w:rPr>
      <w:rFonts w:ascii="Times New Roman" w:eastAsia="Times New Roman" w:hAnsi="Times New Roman" w:cs="Times New Roman"/>
      <w:b/>
      <w:bCs/>
      <w:sz w:val="27"/>
      <w:szCs w:val="27"/>
    </w:rPr>
  </w:style>
  <w:style w:type="paragraph" w:customStyle="1" w:styleId="p1">
    <w:name w:val="p1"/>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07AB"/>
    <w:rPr>
      <w:color w:val="0000FF"/>
      <w:u w:val="single"/>
    </w:rPr>
  </w:style>
  <w:style w:type="character" w:customStyle="1" w:styleId="s1">
    <w:name w:val="s1"/>
    <w:basedOn w:val="DefaultParagraphFont"/>
    <w:rsid w:val="002907AB"/>
  </w:style>
  <w:style w:type="paragraph" w:customStyle="1" w:styleId="p2">
    <w:name w:val="p2"/>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907AB"/>
  </w:style>
  <w:style w:type="paragraph" w:customStyle="1" w:styleId="p3">
    <w:name w:val="p3"/>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2907AB"/>
  </w:style>
  <w:style w:type="paragraph" w:customStyle="1" w:styleId="p7">
    <w:name w:val="p7"/>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DefaultParagraphFont"/>
    <w:rsid w:val="002907AB"/>
  </w:style>
  <w:style w:type="paragraph" w:customStyle="1" w:styleId="p9">
    <w:name w:val="p9"/>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DefaultParagraphFont"/>
    <w:rsid w:val="002907AB"/>
  </w:style>
  <w:style w:type="paragraph" w:customStyle="1" w:styleId="p11">
    <w:name w:val="p11"/>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DefaultParagraphFont"/>
    <w:rsid w:val="002907AB"/>
  </w:style>
</w:styles>
</file>

<file path=word/webSettings.xml><?xml version="1.0" encoding="utf-8"?>
<w:webSettings xmlns:r="http://schemas.openxmlformats.org/officeDocument/2006/relationships" xmlns:w="http://schemas.openxmlformats.org/wordprocessingml/2006/main">
  <w:divs>
    <w:div w:id="102964749">
      <w:bodyDiv w:val="1"/>
      <w:marLeft w:val="0"/>
      <w:marRight w:val="0"/>
      <w:marTop w:val="0"/>
      <w:marBottom w:val="0"/>
      <w:divBdr>
        <w:top w:val="none" w:sz="0" w:space="0" w:color="auto"/>
        <w:left w:val="none" w:sz="0" w:space="0" w:color="auto"/>
        <w:bottom w:val="none" w:sz="0" w:space="0" w:color="auto"/>
        <w:right w:val="none" w:sz="0" w:space="0" w:color="auto"/>
      </w:divBdr>
      <w:divsChild>
        <w:div w:id="910426652">
          <w:marLeft w:val="0"/>
          <w:marRight w:val="0"/>
          <w:marTop w:val="0"/>
          <w:marBottom w:val="0"/>
          <w:divBdr>
            <w:top w:val="none" w:sz="0" w:space="0" w:color="auto"/>
            <w:left w:val="none" w:sz="0" w:space="0" w:color="auto"/>
            <w:bottom w:val="none" w:sz="0" w:space="0" w:color="auto"/>
            <w:right w:val="none" w:sz="0" w:space="0" w:color="auto"/>
          </w:divBdr>
        </w:div>
      </w:divsChild>
    </w:div>
    <w:div w:id="207911989">
      <w:bodyDiv w:val="1"/>
      <w:marLeft w:val="0"/>
      <w:marRight w:val="0"/>
      <w:marTop w:val="0"/>
      <w:marBottom w:val="0"/>
      <w:divBdr>
        <w:top w:val="none" w:sz="0" w:space="0" w:color="auto"/>
        <w:left w:val="none" w:sz="0" w:space="0" w:color="auto"/>
        <w:bottom w:val="none" w:sz="0" w:space="0" w:color="auto"/>
        <w:right w:val="none" w:sz="0" w:space="0" w:color="auto"/>
      </w:divBdr>
      <w:divsChild>
        <w:div w:id="1531645012">
          <w:marLeft w:val="0"/>
          <w:marRight w:val="0"/>
          <w:marTop w:val="0"/>
          <w:marBottom w:val="0"/>
          <w:divBdr>
            <w:top w:val="none" w:sz="0" w:space="0" w:color="auto"/>
            <w:left w:val="none" w:sz="0" w:space="0" w:color="auto"/>
            <w:bottom w:val="none" w:sz="0" w:space="0" w:color="auto"/>
            <w:right w:val="none" w:sz="0" w:space="0" w:color="auto"/>
          </w:divBdr>
        </w:div>
      </w:divsChild>
    </w:div>
    <w:div w:id="820729414">
      <w:bodyDiv w:val="1"/>
      <w:marLeft w:val="0"/>
      <w:marRight w:val="0"/>
      <w:marTop w:val="0"/>
      <w:marBottom w:val="0"/>
      <w:divBdr>
        <w:top w:val="none" w:sz="0" w:space="0" w:color="auto"/>
        <w:left w:val="none" w:sz="0" w:space="0" w:color="auto"/>
        <w:bottom w:val="none" w:sz="0" w:space="0" w:color="auto"/>
        <w:right w:val="none" w:sz="0" w:space="0" w:color="auto"/>
      </w:divBdr>
    </w:div>
    <w:div w:id="1031027021">
      <w:bodyDiv w:val="1"/>
      <w:marLeft w:val="0"/>
      <w:marRight w:val="0"/>
      <w:marTop w:val="0"/>
      <w:marBottom w:val="0"/>
      <w:divBdr>
        <w:top w:val="none" w:sz="0" w:space="0" w:color="auto"/>
        <w:left w:val="none" w:sz="0" w:space="0" w:color="auto"/>
        <w:bottom w:val="none" w:sz="0" w:space="0" w:color="auto"/>
        <w:right w:val="none" w:sz="0" w:space="0" w:color="auto"/>
      </w:divBdr>
      <w:divsChild>
        <w:div w:id="362945830">
          <w:marLeft w:val="0"/>
          <w:marRight w:val="0"/>
          <w:marTop w:val="0"/>
          <w:marBottom w:val="0"/>
          <w:divBdr>
            <w:top w:val="none" w:sz="0" w:space="0" w:color="auto"/>
            <w:left w:val="none" w:sz="0" w:space="0" w:color="auto"/>
            <w:bottom w:val="none" w:sz="0" w:space="0" w:color="auto"/>
            <w:right w:val="none" w:sz="0" w:space="0" w:color="auto"/>
          </w:divBdr>
        </w:div>
      </w:divsChild>
    </w:div>
    <w:div w:id="1322005316">
      <w:bodyDiv w:val="1"/>
      <w:marLeft w:val="0"/>
      <w:marRight w:val="0"/>
      <w:marTop w:val="0"/>
      <w:marBottom w:val="0"/>
      <w:divBdr>
        <w:top w:val="none" w:sz="0" w:space="0" w:color="auto"/>
        <w:left w:val="none" w:sz="0" w:space="0" w:color="auto"/>
        <w:bottom w:val="none" w:sz="0" w:space="0" w:color="auto"/>
        <w:right w:val="none" w:sz="0" w:space="0" w:color="auto"/>
      </w:divBdr>
      <w:divsChild>
        <w:div w:id="199514557">
          <w:marLeft w:val="0"/>
          <w:marRight w:val="0"/>
          <w:marTop w:val="0"/>
          <w:marBottom w:val="0"/>
          <w:divBdr>
            <w:top w:val="none" w:sz="0" w:space="0" w:color="auto"/>
            <w:left w:val="none" w:sz="0" w:space="0" w:color="auto"/>
            <w:bottom w:val="none" w:sz="0" w:space="0" w:color="auto"/>
            <w:right w:val="none" w:sz="0" w:space="0" w:color="auto"/>
          </w:divBdr>
        </w:div>
      </w:divsChild>
    </w:div>
    <w:div w:id="1344239746">
      <w:bodyDiv w:val="1"/>
      <w:marLeft w:val="0"/>
      <w:marRight w:val="0"/>
      <w:marTop w:val="0"/>
      <w:marBottom w:val="0"/>
      <w:divBdr>
        <w:top w:val="none" w:sz="0" w:space="0" w:color="auto"/>
        <w:left w:val="none" w:sz="0" w:space="0" w:color="auto"/>
        <w:bottom w:val="none" w:sz="0" w:space="0" w:color="auto"/>
        <w:right w:val="none" w:sz="0" w:space="0" w:color="auto"/>
      </w:divBdr>
      <w:divsChild>
        <w:div w:id="1370955490">
          <w:marLeft w:val="0"/>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360588630">
          <w:marLeft w:val="0"/>
          <w:marRight w:val="0"/>
          <w:marTop w:val="0"/>
          <w:marBottom w:val="0"/>
          <w:divBdr>
            <w:top w:val="none" w:sz="0" w:space="0" w:color="auto"/>
            <w:left w:val="none" w:sz="0" w:space="0" w:color="auto"/>
            <w:bottom w:val="none" w:sz="0" w:space="0" w:color="auto"/>
            <w:right w:val="none" w:sz="0" w:space="0" w:color="auto"/>
          </w:divBdr>
        </w:div>
      </w:divsChild>
    </w:div>
    <w:div w:id="1851480076">
      <w:bodyDiv w:val="1"/>
      <w:marLeft w:val="0"/>
      <w:marRight w:val="0"/>
      <w:marTop w:val="0"/>
      <w:marBottom w:val="0"/>
      <w:divBdr>
        <w:top w:val="none" w:sz="0" w:space="0" w:color="auto"/>
        <w:left w:val="none" w:sz="0" w:space="0" w:color="auto"/>
        <w:bottom w:val="none" w:sz="0" w:space="0" w:color="auto"/>
        <w:right w:val="none" w:sz="0" w:space="0" w:color="auto"/>
      </w:divBdr>
      <w:divsChild>
        <w:div w:id="1813867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Users\bobjohnson\Desktop\God.." TargetMode="External"/><Relationship Id="rId4" Type="http://schemas.openxmlformats.org/officeDocument/2006/relationships/hyperlink" Target="file:///\\Users\bobjohnson\Desktop\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1004</Words>
  <Characters>5726</Characters>
  <Application>Microsoft Office Word</Application>
  <DocSecurity>0</DocSecurity>
  <Lines>47</Lines>
  <Paragraphs>13</Paragraphs>
  <ScaleCrop>false</ScaleCrop>
  <Company>PCCD</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ktran</dc:creator>
  <cp:keywords/>
  <dc:description/>
  <cp:lastModifiedBy>ktran</cp:lastModifiedBy>
  <cp:revision>2</cp:revision>
  <dcterms:created xsi:type="dcterms:W3CDTF">2012-05-10T18:12:00Z</dcterms:created>
  <dcterms:modified xsi:type="dcterms:W3CDTF">2012-05-10T18:12:00Z</dcterms:modified>
</cp:coreProperties>
</file>