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D8" w:rsidRPr="006F7C04" w:rsidRDefault="000803A3" w:rsidP="006F7C04">
      <w:pPr>
        <w:jc w:val="center"/>
        <w:rPr>
          <w:rFonts w:ascii="Garamond" w:hAnsi="Garamond"/>
          <w:b/>
          <w:sz w:val="28"/>
          <w:szCs w:val="28"/>
        </w:rPr>
      </w:pPr>
      <w:bookmarkStart w:id="0" w:name="_GoBack"/>
      <w:bookmarkEnd w:id="0"/>
      <w:r w:rsidRPr="006F7C04">
        <w:rPr>
          <w:rFonts w:ascii="Garamond" w:hAnsi="Garamond"/>
          <w:b/>
          <w:sz w:val="28"/>
          <w:szCs w:val="28"/>
        </w:rPr>
        <w:t>COLLEGE OF ALAMEDA</w:t>
      </w:r>
    </w:p>
    <w:p w:rsidR="000803A3" w:rsidRPr="006F7C04" w:rsidRDefault="000803A3" w:rsidP="006F7C04">
      <w:pPr>
        <w:jc w:val="center"/>
        <w:rPr>
          <w:rFonts w:ascii="Garamond" w:hAnsi="Garamond"/>
          <w:b/>
          <w:sz w:val="26"/>
          <w:szCs w:val="26"/>
        </w:rPr>
      </w:pPr>
      <w:r w:rsidRPr="006F7C04">
        <w:rPr>
          <w:rFonts w:ascii="Garamond" w:hAnsi="Garamond"/>
          <w:b/>
          <w:sz w:val="26"/>
          <w:szCs w:val="26"/>
        </w:rPr>
        <w:t>BUDGET ADVISORY COMMITTEE</w:t>
      </w:r>
    </w:p>
    <w:p w:rsidR="000803A3" w:rsidRPr="006F7C04" w:rsidRDefault="000803A3">
      <w:pPr>
        <w:rPr>
          <w:rFonts w:ascii="Garamond" w:hAnsi="Garamond"/>
          <w:sz w:val="16"/>
          <w:szCs w:val="16"/>
        </w:rPr>
      </w:pPr>
    </w:p>
    <w:p w:rsidR="000803A3" w:rsidRPr="006F7C04" w:rsidRDefault="000803A3">
      <w:pPr>
        <w:rPr>
          <w:rFonts w:ascii="Garamond" w:hAnsi="Garamond"/>
          <w:b/>
          <w:sz w:val="26"/>
          <w:szCs w:val="26"/>
          <w:u w:val="single"/>
        </w:rPr>
      </w:pPr>
      <w:r w:rsidRPr="006F7C04">
        <w:rPr>
          <w:rFonts w:ascii="Garamond" w:hAnsi="Garamond"/>
          <w:b/>
          <w:sz w:val="26"/>
          <w:szCs w:val="26"/>
          <w:u w:val="single"/>
        </w:rPr>
        <w:t xml:space="preserve">Minutes for </w:t>
      </w:r>
      <w:r w:rsidR="00700AE4">
        <w:rPr>
          <w:rFonts w:ascii="Garamond" w:hAnsi="Garamond"/>
          <w:b/>
          <w:sz w:val="26"/>
          <w:szCs w:val="26"/>
          <w:u w:val="single"/>
        </w:rPr>
        <w:t>March 13, 2019</w:t>
      </w:r>
    </w:p>
    <w:p w:rsidR="000803A3" w:rsidRDefault="000803A3">
      <w:pPr>
        <w:rPr>
          <w:rFonts w:ascii="Garamond" w:hAnsi="Garamond"/>
        </w:rPr>
      </w:pPr>
      <w:r w:rsidRPr="006F7C04">
        <w:rPr>
          <w:rFonts w:ascii="Garamond" w:hAnsi="Garamond"/>
          <w:b/>
        </w:rPr>
        <w:t>Attendance:</w:t>
      </w:r>
      <w:r w:rsidRPr="006F7C04">
        <w:rPr>
          <w:rFonts w:ascii="Garamond" w:hAnsi="Garamond"/>
        </w:rPr>
        <w:t xml:space="preserve"> Marybeth </w:t>
      </w:r>
      <w:proofErr w:type="spellStart"/>
      <w:r w:rsidRPr="006F7C04">
        <w:rPr>
          <w:rFonts w:ascii="Garamond" w:hAnsi="Garamond"/>
        </w:rPr>
        <w:t>Benvenutti</w:t>
      </w:r>
      <w:proofErr w:type="spellEnd"/>
      <w:r w:rsidRPr="006F7C04">
        <w:rPr>
          <w:rFonts w:ascii="Garamond" w:hAnsi="Garamond"/>
        </w:rPr>
        <w:t xml:space="preserve">, Diana Bajrami, Anna O'Neal, </w:t>
      </w:r>
      <w:proofErr w:type="spellStart"/>
      <w:r w:rsidRPr="006F7C04">
        <w:rPr>
          <w:rFonts w:ascii="Garamond" w:hAnsi="Garamond"/>
        </w:rPr>
        <w:t>Kwanna</w:t>
      </w:r>
      <w:proofErr w:type="spellEnd"/>
      <w:r w:rsidRPr="006F7C04">
        <w:rPr>
          <w:rFonts w:ascii="Garamond" w:hAnsi="Garamond"/>
        </w:rPr>
        <w:t xml:space="preserve"> Rollins, Don Miller, </w:t>
      </w:r>
      <w:r w:rsidR="00700AE4">
        <w:rPr>
          <w:rFonts w:ascii="Garamond" w:hAnsi="Garamond"/>
        </w:rPr>
        <w:t xml:space="preserve">Jane McKenna, Tins </w:t>
      </w:r>
      <w:proofErr w:type="spellStart"/>
      <w:r w:rsidR="00700AE4">
        <w:rPr>
          <w:rFonts w:ascii="Garamond" w:hAnsi="Garamond"/>
        </w:rPr>
        <w:t>Vasconcellos</w:t>
      </w:r>
      <w:proofErr w:type="spellEnd"/>
      <w:r w:rsidR="00700AE4">
        <w:rPr>
          <w:rFonts w:ascii="Garamond" w:hAnsi="Garamond"/>
        </w:rPr>
        <w:t>, John Taylor</w:t>
      </w:r>
    </w:p>
    <w:p w:rsidR="00700AE4" w:rsidRPr="006F7C04" w:rsidRDefault="00700AE4">
      <w:pPr>
        <w:rPr>
          <w:rFonts w:ascii="Garamond" w:hAnsi="Garamond"/>
        </w:rPr>
      </w:pPr>
      <w:r>
        <w:rPr>
          <w:rFonts w:ascii="Garamond" w:hAnsi="Garamond"/>
        </w:rPr>
        <w:t>Guests:  Andrew Park, Peter Olds</w:t>
      </w:r>
    </w:p>
    <w:p w:rsidR="000803A3" w:rsidRPr="006F7C04" w:rsidRDefault="000803A3">
      <w:pPr>
        <w:rPr>
          <w:rFonts w:ascii="Garamond" w:hAnsi="Garamond"/>
        </w:rPr>
      </w:pPr>
    </w:p>
    <w:tbl>
      <w:tblPr>
        <w:tblStyle w:val="TableGrid"/>
        <w:tblW w:w="0" w:type="auto"/>
        <w:tblLook w:val="04A0" w:firstRow="1" w:lastRow="0" w:firstColumn="1" w:lastColumn="0" w:noHBand="0" w:noVBand="1"/>
      </w:tblPr>
      <w:tblGrid>
        <w:gridCol w:w="2448"/>
        <w:gridCol w:w="1710"/>
        <w:gridCol w:w="4104"/>
        <w:gridCol w:w="2754"/>
      </w:tblGrid>
      <w:tr w:rsidR="00A742C0" w:rsidRPr="006F7C04" w:rsidTr="0023719D">
        <w:tc>
          <w:tcPr>
            <w:tcW w:w="2448"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TOPIC</w:t>
            </w:r>
          </w:p>
        </w:tc>
        <w:tc>
          <w:tcPr>
            <w:tcW w:w="1710"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PRESENTER</w:t>
            </w:r>
          </w:p>
        </w:tc>
        <w:tc>
          <w:tcPr>
            <w:tcW w:w="4104"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DISCUSSION</w:t>
            </w:r>
          </w:p>
        </w:tc>
        <w:tc>
          <w:tcPr>
            <w:tcW w:w="2754" w:type="dxa"/>
          </w:tcPr>
          <w:p w:rsidR="000803A3" w:rsidRPr="006F7C04" w:rsidRDefault="000803A3" w:rsidP="006F7C04">
            <w:pPr>
              <w:jc w:val="center"/>
              <w:rPr>
                <w:rFonts w:ascii="Garamond" w:hAnsi="Garamond"/>
                <w:b/>
                <w:sz w:val="24"/>
                <w:szCs w:val="24"/>
              </w:rPr>
            </w:pPr>
            <w:r w:rsidRPr="006F7C04">
              <w:rPr>
                <w:rFonts w:ascii="Garamond" w:hAnsi="Garamond"/>
                <w:b/>
                <w:sz w:val="24"/>
                <w:szCs w:val="24"/>
              </w:rPr>
              <w:t>INFO/ACTION</w:t>
            </w:r>
          </w:p>
        </w:tc>
      </w:tr>
      <w:tr w:rsidR="00A742C0" w:rsidRPr="006F7C04" w:rsidTr="0023719D">
        <w:tc>
          <w:tcPr>
            <w:tcW w:w="2448" w:type="dxa"/>
          </w:tcPr>
          <w:p w:rsidR="000803A3" w:rsidRPr="006F7C04" w:rsidRDefault="000803A3" w:rsidP="000803A3">
            <w:pPr>
              <w:pStyle w:val="ListParagraph"/>
              <w:numPr>
                <w:ilvl w:val="0"/>
                <w:numId w:val="1"/>
              </w:numPr>
              <w:rPr>
                <w:rFonts w:ascii="Garamond" w:hAnsi="Garamond"/>
                <w:b/>
              </w:rPr>
            </w:pPr>
            <w:r w:rsidRPr="006F7C04">
              <w:rPr>
                <w:rFonts w:ascii="Garamond" w:hAnsi="Garamond"/>
                <w:b/>
              </w:rPr>
              <w:t>Agenda</w:t>
            </w:r>
          </w:p>
        </w:tc>
        <w:tc>
          <w:tcPr>
            <w:tcW w:w="1710" w:type="dxa"/>
          </w:tcPr>
          <w:p w:rsidR="000803A3" w:rsidRPr="006F7C04" w:rsidRDefault="000803A3">
            <w:pPr>
              <w:rPr>
                <w:rFonts w:ascii="Garamond" w:hAnsi="Garamond"/>
              </w:rPr>
            </w:pPr>
            <w:r w:rsidRPr="006F7C04">
              <w:rPr>
                <w:rFonts w:ascii="Garamond" w:hAnsi="Garamond"/>
              </w:rPr>
              <w:t>Marybeth</w:t>
            </w:r>
          </w:p>
        </w:tc>
        <w:tc>
          <w:tcPr>
            <w:tcW w:w="4104" w:type="dxa"/>
          </w:tcPr>
          <w:p w:rsidR="000803A3" w:rsidRPr="00DA61E4" w:rsidRDefault="009E1BB6" w:rsidP="00DA61E4">
            <w:pPr>
              <w:pStyle w:val="ListParagraph"/>
              <w:numPr>
                <w:ilvl w:val="0"/>
                <w:numId w:val="6"/>
              </w:numPr>
              <w:rPr>
                <w:rFonts w:ascii="Garamond" w:hAnsi="Garamond"/>
              </w:rPr>
            </w:pPr>
            <w:r w:rsidRPr="00DA61E4">
              <w:rPr>
                <w:rFonts w:ascii="Garamond" w:hAnsi="Garamond"/>
              </w:rPr>
              <w:t>Motion to approve agenda</w:t>
            </w:r>
          </w:p>
          <w:p w:rsidR="001F1ED8" w:rsidRPr="00B86F6E" w:rsidRDefault="009E1BB6" w:rsidP="00B86F6E">
            <w:pPr>
              <w:pStyle w:val="ListParagraph"/>
              <w:numPr>
                <w:ilvl w:val="0"/>
                <w:numId w:val="6"/>
              </w:numPr>
              <w:rPr>
                <w:rFonts w:ascii="Garamond" w:hAnsi="Garamond"/>
              </w:rPr>
            </w:pPr>
            <w:r w:rsidRPr="00DA61E4">
              <w:rPr>
                <w:rFonts w:ascii="Garamond" w:hAnsi="Garamond"/>
              </w:rPr>
              <w:t>All approved</w:t>
            </w:r>
          </w:p>
        </w:tc>
        <w:tc>
          <w:tcPr>
            <w:tcW w:w="2754" w:type="dxa"/>
          </w:tcPr>
          <w:p w:rsidR="000803A3" w:rsidRPr="006F7C04" w:rsidRDefault="009E1BB6" w:rsidP="009E1BB6">
            <w:pPr>
              <w:rPr>
                <w:rFonts w:ascii="Garamond" w:hAnsi="Garamond"/>
              </w:rPr>
            </w:pPr>
            <w:r w:rsidRPr="006F7C04">
              <w:rPr>
                <w:rFonts w:ascii="Garamond" w:hAnsi="Garamond"/>
              </w:rPr>
              <w:t>A</w:t>
            </w:r>
            <w:r w:rsidR="000803A3" w:rsidRPr="006F7C04">
              <w:rPr>
                <w:rFonts w:ascii="Garamond" w:hAnsi="Garamond"/>
              </w:rPr>
              <w:t>pproved</w:t>
            </w:r>
          </w:p>
        </w:tc>
      </w:tr>
      <w:tr w:rsidR="001F1ED8" w:rsidRPr="006F7C04" w:rsidTr="0023719D">
        <w:tc>
          <w:tcPr>
            <w:tcW w:w="2448" w:type="dxa"/>
          </w:tcPr>
          <w:p w:rsidR="001F1ED8" w:rsidRPr="006F7C04" w:rsidRDefault="001F1ED8" w:rsidP="001F1ED8">
            <w:pPr>
              <w:pStyle w:val="ListParagraph"/>
              <w:numPr>
                <w:ilvl w:val="0"/>
                <w:numId w:val="1"/>
              </w:numPr>
              <w:rPr>
                <w:rFonts w:ascii="Garamond" w:hAnsi="Garamond"/>
                <w:b/>
              </w:rPr>
            </w:pPr>
            <w:r>
              <w:rPr>
                <w:rFonts w:ascii="Garamond" w:hAnsi="Garamond"/>
                <w:b/>
              </w:rPr>
              <w:t>Approval of Minutes</w:t>
            </w:r>
          </w:p>
        </w:tc>
        <w:tc>
          <w:tcPr>
            <w:tcW w:w="1710" w:type="dxa"/>
          </w:tcPr>
          <w:p w:rsidR="001F1ED8" w:rsidRPr="006F7C04" w:rsidRDefault="001F1ED8">
            <w:pPr>
              <w:rPr>
                <w:rFonts w:ascii="Garamond" w:hAnsi="Garamond"/>
              </w:rPr>
            </w:pPr>
            <w:r w:rsidRPr="006F7C04">
              <w:rPr>
                <w:rFonts w:ascii="Garamond" w:hAnsi="Garamond"/>
              </w:rPr>
              <w:t>Marybeth</w:t>
            </w:r>
          </w:p>
        </w:tc>
        <w:tc>
          <w:tcPr>
            <w:tcW w:w="4104" w:type="dxa"/>
          </w:tcPr>
          <w:p w:rsidR="001F1ED8" w:rsidRPr="00DA61E4" w:rsidRDefault="001F1ED8" w:rsidP="00DA61E4">
            <w:pPr>
              <w:pStyle w:val="ListParagraph"/>
              <w:numPr>
                <w:ilvl w:val="0"/>
                <w:numId w:val="7"/>
              </w:numPr>
              <w:rPr>
                <w:rFonts w:ascii="Garamond" w:hAnsi="Garamond"/>
              </w:rPr>
            </w:pPr>
            <w:r w:rsidRPr="00DA61E4">
              <w:rPr>
                <w:rFonts w:ascii="Garamond" w:hAnsi="Garamond"/>
              </w:rPr>
              <w:t>Motion to approve minutes</w:t>
            </w:r>
          </w:p>
          <w:p w:rsidR="001F1ED8" w:rsidRPr="00DA61E4" w:rsidRDefault="001F1ED8" w:rsidP="00DA61E4">
            <w:pPr>
              <w:pStyle w:val="ListParagraph"/>
              <w:numPr>
                <w:ilvl w:val="0"/>
                <w:numId w:val="7"/>
              </w:numPr>
              <w:rPr>
                <w:rFonts w:ascii="Garamond" w:hAnsi="Garamond"/>
              </w:rPr>
            </w:pPr>
            <w:r w:rsidRPr="00DA61E4">
              <w:rPr>
                <w:rFonts w:ascii="Garamond" w:hAnsi="Garamond"/>
              </w:rPr>
              <w:t>Approved</w:t>
            </w:r>
          </w:p>
        </w:tc>
        <w:tc>
          <w:tcPr>
            <w:tcW w:w="2754" w:type="dxa"/>
          </w:tcPr>
          <w:p w:rsidR="001F1ED8" w:rsidRPr="006F7C04" w:rsidRDefault="001F1ED8" w:rsidP="00116018">
            <w:pPr>
              <w:rPr>
                <w:rFonts w:ascii="Garamond" w:hAnsi="Garamond"/>
              </w:rPr>
            </w:pPr>
            <w:r w:rsidRPr="006F7C04">
              <w:rPr>
                <w:rFonts w:ascii="Garamond" w:hAnsi="Garamond"/>
              </w:rPr>
              <w:t>Approved</w:t>
            </w:r>
          </w:p>
        </w:tc>
      </w:tr>
      <w:tr w:rsidR="00A742C0" w:rsidRPr="006F7C04" w:rsidTr="0023719D">
        <w:tc>
          <w:tcPr>
            <w:tcW w:w="2448" w:type="dxa"/>
          </w:tcPr>
          <w:p w:rsidR="00700AE4" w:rsidRDefault="00700AE4" w:rsidP="009E1BB6">
            <w:pPr>
              <w:pStyle w:val="ListParagraph"/>
              <w:numPr>
                <w:ilvl w:val="0"/>
                <w:numId w:val="1"/>
              </w:numPr>
              <w:rPr>
                <w:rFonts w:ascii="Garamond" w:hAnsi="Garamond"/>
                <w:b/>
              </w:rPr>
            </w:pPr>
            <w:r>
              <w:rPr>
                <w:rFonts w:ascii="Garamond" w:hAnsi="Garamond"/>
                <w:b/>
              </w:rPr>
              <w:t>Report of Respond to ACCJC Fiscal Recommendation</w:t>
            </w:r>
          </w:p>
          <w:p w:rsidR="000803A3" w:rsidRPr="006F7C04" w:rsidRDefault="000803A3" w:rsidP="00700AE4">
            <w:pPr>
              <w:pStyle w:val="ListParagraph"/>
              <w:rPr>
                <w:rFonts w:ascii="Garamond" w:hAnsi="Garamond"/>
                <w:b/>
              </w:rPr>
            </w:pPr>
          </w:p>
        </w:tc>
        <w:tc>
          <w:tcPr>
            <w:tcW w:w="1710" w:type="dxa"/>
          </w:tcPr>
          <w:p w:rsidR="000803A3" w:rsidRPr="006F7C04" w:rsidRDefault="00B86F6E">
            <w:pPr>
              <w:rPr>
                <w:rFonts w:ascii="Garamond" w:hAnsi="Garamond"/>
              </w:rPr>
            </w:pPr>
            <w:r>
              <w:rPr>
                <w:rFonts w:ascii="Garamond" w:hAnsi="Garamond"/>
              </w:rPr>
              <w:t>Don</w:t>
            </w:r>
          </w:p>
        </w:tc>
        <w:tc>
          <w:tcPr>
            <w:tcW w:w="4104" w:type="dxa"/>
          </w:tcPr>
          <w:p w:rsidR="00700AE4" w:rsidRDefault="00700AE4" w:rsidP="00700AE4">
            <w:pPr>
              <w:pStyle w:val="ListParagraph"/>
              <w:numPr>
                <w:ilvl w:val="0"/>
                <w:numId w:val="8"/>
              </w:numPr>
              <w:rPr>
                <w:rFonts w:ascii="Garamond" w:hAnsi="Garamond"/>
              </w:rPr>
            </w:pPr>
            <w:r>
              <w:rPr>
                <w:rFonts w:ascii="Garamond" w:hAnsi="Garamond"/>
              </w:rPr>
              <w:t>On Nov 26, 2018 Peralta received ACCJC letter concerning low FTES and Fiscal problems.</w:t>
            </w:r>
          </w:p>
          <w:p w:rsidR="004D685C" w:rsidRDefault="00700AE4" w:rsidP="00B86F6E">
            <w:pPr>
              <w:pStyle w:val="ListParagraph"/>
              <w:numPr>
                <w:ilvl w:val="0"/>
                <w:numId w:val="8"/>
              </w:numPr>
              <w:rPr>
                <w:rFonts w:ascii="Garamond" w:hAnsi="Garamond"/>
              </w:rPr>
            </w:pPr>
            <w:r>
              <w:rPr>
                <w:rFonts w:ascii="Garamond" w:hAnsi="Garamond"/>
              </w:rPr>
              <w:t xml:space="preserve">ACCJEC would like a 5 year plan from each Colleges.  </w:t>
            </w:r>
          </w:p>
          <w:p w:rsidR="00700AE4" w:rsidRDefault="00700AE4" w:rsidP="00B86F6E">
            <w:pPr>
              <w:pStyle w:val="ListParagraph"/>
              <w:numPr>
                <w:ilvl w:val="0"/>
                <w:numId w:val="8"/>
              </w:numPr>
              <w:rPr>
                <w:rFonts w:ascii="Garamond" w:hAnsi="Garamond"/>
              </w:rPr>
            </w:pPr>
            <w:r>
              <w:rPr>
                <w:rFonts w:ascii="Garamond" w:hAnsi="Garamond"/>
              </w:rPr>
              <w:t>Report response is due in March.</w:t>
            </w:r>
          </w:p>
          <w:p w:rsidR="00700AE4" w:rsidRDefault="00700AE4" w:rsidP="00B86F6E">
            <w:pPr>
              <w:pStyle w:val="ListParagraph"/>
              <w:numPr>
                <w:ilvl w:val="0"/>
                <w:numId w:val="8"/>
              </w:numPr>
              <w:rPr>
                <w:rFonts w:ascii="Garamond" w:hAnsi="Garamond"/>
              </w:rPr>
            </w:pPr>
            <w:r>
              <w:rPr>
                <w:rFonts w:ascii="Garamond" w:hAnsi="Garamond"/>
              </w:rPr>
              <w:t>Interim Chancellor released draft of PCCD response.</w:t>
            </w:r>
          </w:p>
          <w:p w:rsidR="00FF7517" w:rsidRDefault="00FF7517" w:rsidP="00B86F6E">
            <w:pPr>
              <w:pStyle w:val="ListParagraph"/>
              <w:numPr>
                <w:ilvl w:val="0"/>
                <w:numId w:val="8"/>
              </w:numPr>
              <w:rPr>
                <w:rFonts w:ascii="Garamond" w:hAnsi="Garamond"/>
              </w:rPr>
            </w:pPr>
            <w:r>
              <w:rPr>
                <w:rFonts w:ascii="Garamond" w:hAnsi="Garamond"/>
              </w:rPr>
              <w:t>There are issues regarding the exact amount of the deficit.  There seems to be issues when it comes to District vs Colleges share.</w:t>
            </w:r>
          </w:p>
          <w:p w:rsidR="00FF7517" w:rsidRDefault="00FF7517" w:rsidP="00B86F6E">
            <w:pPr>
              <w:pStyle w:val="ListParagraph"/>
              <w:numPr>
                <w:ilvl w:val="0"/>
                <w:numId w:val="8"/>
              </w:numPr>
              <w:rPr>
                <w:rFonts w:ascii="Garamond" w:hAnsi="Garamond"/>
              </w:rPr>
            </w:pPr>
            <w:r>
              <w:rPr>
                <w:rFonts w:ascii="Garamond" w:hAnsi="Garamond"/>
              </w:rPr>
              <w:t xml:space="preserve">PBC and PGC have been meeting twice monthly.  Subcommittees were also formed to decide recommendation. </w:t>
            </w:r>
          </w:p>
          <w:p w:rsidR="00FF7517" w:rsidRDefault="00FF7517" w:rsidP="00B86F6E">
            <w:pPr>
              <w:pStyle w:val="ListParagraph"/>
              <w:numPr>
                <w:ilvl w:val="0"/>
                <w:numId w:val="8"/>
              </w:numPr>
              <w:rPr>
                <w:rFonts w:ascii="Garamond" w:hAnsi="Garamond"/>
              </w:rPr>
            </w:pPr>
            <w:r>
              <w:rPr>
                <w:rFonts w:ascii="Garamond" w:hAnsi="Garamond"/>
              </w:rPr>
              <w:t xml:space="preserve">2019-2020, </w:t>
            </w:r>
            <w:r w:rsidR="00132346">
              <w:rPr>
                <w:rFonts w:ascii="Garamond" w:hAnsi="Garamond"/>
              </w:rPr>
              <w:t xml:space="preserve">PCCD is changing the Board Policy that will change our reserved from 5% to 10%.  </w:t>
            </w:r>
          </w:p>
          <w:p w:rsidR="00132346" w:rsidRDefault="00132346" w:rsidP="00132346">
            <w:pPr>
              <w:pStyle w:val="ListParagraph"/>
              <w:numPr>
                <w:ilvl w:val="0"/>
                <w:numId w:val="8"/>
              </w:numPr>
              <w:rPr>
                <w:rFonts w:ascii="Garamond" w:hAnsi="Garamond"/>
              </w:rPr>
            </w:pPr>
            <w:r>
              <w:rPr>
                <w:rFonts w:ascii="Garamond" w:hAnsi="Garamond"/>
              </w:rPr>
              <w:t>District wide, we must reduce our budget by $6.9 million dollars.  A big chunk of the reduction will come by freezing the hiring of vacancies.  But there seems to be issue with District is continuing to hire but the Colleges have the freeze.</w:t>
            </w:r>
          </w:p>
          <w:p w:rsidR="00132346" w:rsidRDefault="00132346" w:rsidP="00132346">
            <w:pPr>
              <w:pStyle w:val="ListParagraph"/>
              <w:numPr>
                <w:ilvl w:val="0"/>
                <w:numId w:val="8"/>
              </w:numPr>
              <w:rPr>
                <w:rFonts w:ascii="Garamond" w:hAnsi="Garamond"/>
              </w:rPr>
            </w:pPr>
            <w:r>
              <w:rPr>
                <w:rFonts w:ascii="Garamond" w:hAnsi="Garamond"/>
              </w:rPr>
              <w:t>Diana had asked who our College’s representative at the District PBC. It is Rochelle Olives.</w:t>
            </w:r>
          </w:p>
          <w:p w:rsidR="00113BB8" w:rsidRDefault="00113BB8" w:rsidP="00132346">
            <w:pPr>
              <w:pStyle w:val="ListParagraph"/>
              <w:numPr>
                <w:ilvl w:val="0"/>
                <w:numId w:val="8"/>
              </w:numPr>
              <w:rPr>
                <w:rFonts w:ascii="Garamond" w:hAnsi="Garamond"/>
              </w:rPr>
            </w:pPr>
            <w:r>
              <w:rPr>
                <w:rFonts w:ascii="Garamond" w:hAnsi="Garamond"/>
              </w:rPr>
              <w:t xml:space="preserve">Diana questioned why our Business Director not in the Committee.  Marybeth said she was never asked.  It was not mandatory for Business Director to be in PBC.  </w:t>
            </w:r>
          </w:p>
          <w:p w:rsidR="00113BB8" w:rsidRDefault="00113BB8" w:rsidP="00132346">
            <w:pPr>
              <w:pStyle w:val="ListParagraph"/>
              <w:numPr>
                <w:ilvl w:val="0"/>
                <w:numId w:val="8"/>
              </w:numPr>
              <w:rPr>
                <w:rFonts w:ascii="Garamond" w:hAnsi="Garamond"/>
              </w:rPr>
            </w:pPr>
            <w:r>
              <w:rPr>
                <w:rFonts w:ascii="Garamond" w:hAnsi="Garamond"/>
              </w:rPr>
              <w:t xml:space="preserve">Dina request that we should pass a resolution that Budget Director from the 4 Colleges should be part of this committee.  </w:t>
            </w:r>
          </w:p>
          <w:p w:rsidR="00113BB8" w:rsidRDefault="00113BB8" w:rsidP="00113BB8">
            <w:pPr>
              <w:pStyle w:val="ListParagraph"/>
              <w:numPr>
                <w:ilvl w:val="0"/>
                <w:numId w:val="8"/>
              </w:numPr>
              <w:rPr>
                <w:rFonts w:ascii="Garamond" w:hAnsi="Garamond"/>
              </w:rPr>
            </w:pPr>
            <w:r>
              <w:rPr>
                <w:rFonts w:ascii="Garamond" w:hAnsi="Garamond"/>
              </w:rPr>
              <w:t xml:space="preserve">COA Budget Committee recommends that each college have the Business Director or designee as an additional appointment and voting member of the PBC. </w:t>
            </w:r>
          </w:p>
          <w:p w:rsidR="00113BB8" w:rsidRDefault="000F1147" w:rsidP="00113BB8">
            <w:pPr>
              <w:pStyle w:val="ListParagraph"/>
              <w:numPr>
                <w:ilvl w:val="0"/>
                <w:numId w:val="8"/>
              </w:numPr>
              <w:rPr>
                <w:rFonts w:ascii="Garamond" w:hAnsi="Garamond"/>
              </w:rPr>
            </w:pPr>
            <w:r>
              <w:rPr>
                <w:rFonts w:ascii="Garamond" w:hAnsi="Garamond"/>
              </w:rPr>
              <w:t>Diana had asked how much reduction it will be for 2020.</w:t>
            </w:r>
          </w:p>
          <w:p w:rsidR="000F1147" w:rsidRDefault="000F1147" w:rsidP="00113BB8">
            <w:pPr>
              <w:pStyle w:val="ListParagraph"/>
              <w:numPr>
                <w:ilvl w:val="0"/>
                <w:numId w:val="8"/>
              </w:numPr>
              <w:rPr>
                <w:rFonts w:ascii="Garamond" w:hAnsi="Garamond"/>
              </w:rPr>
            </w:pPr>
            <w:r>
              <w:rPr>
                <w:rFonts w:ascii="Garamond" w:hAnsi="Garamond"/>
              </w:rPr>
              <w:t xml:space="preserve">Tina said the $6.9 million on 2019-2020 </w:t>
            </w:r>
            <w:r>
              <w:rPr>
                <w:rFonts w:ascii="Garamond" w:hAnsi="Garamond"/>
              </w:rPr>
              <w:lastRenderedPageBreak/>
              <w:t>and another cut on 2023-2024 for $5.5 million.</w:t>
            </w:r>
          </w:p>
          <w:p w:rsidR="000F1147" w:rsidRDefault="000F1147" w:rsidP="00113BB8">
            <w:pPr>
              <w:pStyle w:val="ListParagraph"/>
              <w:numPr>
                <w:ilvl w:val="0"/>
                <w:numId w:val="8"/>
              </w:numPr>
              <w:rPr>
                <w:rFonts w:ascii="Garamond" w:hAnsi="Garamond"/>
              </w:rPr>
            </w:pPr>
            <w:r>
              <w:rPr>
                <w:rFonts w:ascii="Garamond" w:hAnsi="Garamond"/>
              </w:rPr>
              <w:t>Diana asked for more specific issues.</w:t>
            </w:r>
          </w:p>
          <w:p w:rsidR="00EB2AF4" w:rsidRDefault="000F1147" w:rsidP="00EB2AF4">
            <w:pPr>
              <w:pStyle w:val="ListParagraph"/>
              <w:numPr>
                <w:ilvl w:val="0"/>
                <w:numId w:val="8"/>
              </w:numPr>
              <w:rPr>
                <w:rFonts w:ascii="Garamond" w:hAnsi="Garamond"/>
              </w:rPr>
            </w:pPr>
            <w:r>
              <w:rPr>
                <w:rFonts w:ascii="Garamond" w:hAnsi="Garamond"/>
              </w:rPr>
              <w:t xml:space="preserve">Tina said </w:t>
            </w:r>
            <w:r w:rsidR="000E06B3">
              <w:rPr>
                <w:rFonts w:ascii="Garamond" w:hAnsi="Garamond"/>
              </w:rPr>
              <w:t xml:space="preserve">enrollment has been declining for years but hiring continued.  New hire wasn’t matching the declining enrollment. </w:t>
            </w:r>
          </w:p>
          <w:p w:rsidR="000E06B3" w:rsidRPr="00132346" w:rsidRDefault="00EB2AF4" w:rsidP="00EB2AF4">
            <w:pPr>
              <w:pStyle w:val="ListParagraph"/>
              <w:numPr>
                <w:ilvl w:val="0"/>
                <w:numId w:val="8"/>
              </w:numPr>
              <w:rPr>
                <w:rFonts w:ascii="Garamond" w:hAnsi="Garamond"/>
              </w:rPr>
            </w:pPr>
            <w:r>
              <w:rPr>
                <w:rFonts w:ascii="Garamond" w:hAnsi="Garamond"/>
              </w:rPr>
              <w:t>T</w:t>
            </w:r>
            <w:r w:rsidR="000E06B3">
              <w:rPr>
                <w:rFonts w:ascii="Garamond" w:hAnsi="Garamond"/>
              </w:rPr>
              <w:t>ins also said that the District just hired a Consulting firm</w:t>
            </w:r>
            <w:r>
              <w:rPr>
                <w:rFonts w:ascii="Garamond" w:hAnsi="Garamond"/>
              </w:rPr>
              <w:t xml:space="preserve">, </w:t>
            </w:r>
            <w:proofErr w:type="gramStart"/>
            <w:r>
              <w:rPr>
                <w:rFonts w:ascii="Garamond" w:hAnsi="Garamond"/>
              </w:rPr>
              <w:t>CBT, that</w:t>
            </w:r>
            <w:proofErr w:type="gramEnd"/>
            <w:r>
              <w:rPr>
                <w:rFonts w:ascii="Garamond" w:hAnsi="Garamond"/>
              </w:rPr>
              <w:t xml:space="preserve"> would look at District issues and address enrollment management. </w:t>
            </w:r>
          </w:p>
        </w:tc>
        <w:tc>
          <w:tcPr>
            <w:tcW w:w="2754" w:type="dxa"/>
          </w:tcPr>
          <w:p w:rsidR="0023719D" w:rsidRPr="00113BB8" w:rsidRDefault="00113BB8" w:rsidP="00113BB8">
            <w:pPr>
              <w:pStyle w:val="ListParagraph"/>
              <w:numPr>
                <w:ilvl w:val="0"/>
                <w:numId w:val="12"/>
              </w:numPr>
              <w:rPr>
                <w:rFonts w:ascii="Garamond" w:hAnsi="Garamond"/>
              </w:rPr>
            </w:pPr>
            <w:r w:rsidRPr="00113BB8">
              <w:rPr>
                <w:rFonts w:ascii="Garamond" w:hAnsi="Garamond"/>
              </w:rPr>
              <w:lastRenderedPageBreak/>
              <w:t>Diana ask recommendation to move forward,</w:t>
            </w:r>
          </w:p>
          <w:p w:rsidR="00113BB8" w:rsidRPr="00113BB8" w:rsidRDefault="00113BB8" w:rsidP="00113BB8">
            <w:pPr>
              <w:pStyle w:val="ListParagraph"/>
              <w:numPr>
                <w:ilvl w:val="0"/>
                <w:numId w:val="12"/>
              </w:numPr>
              <w:rPr>
                <w:rFonts w:ascii="Garamond" w:hAnsi="Garamond"/>
              </w:rPr>
            </w:pPr>
            <w:proofErr w:type="spellStart"/>
            <w:r w:rsidRPr="00113BB8">
              <w:rPr>
                <w:rFonts w:ascii="Garamond" w:hAnsi="Garamond"/>
              </w:rPr>
              <w:t>Kawanna</w:t>
            </w:r>
            <w:proofErr w:type="spellEnd"/>
            <w:r w:rsidRPr="00113BB8">
              <w:rPr>
                <w:rFonts w:ascii="Garamond" w:hAnsi="Garamond"/>
              </w:rPr>
              <w:t xml:space="preserve"> seconds</w:t>
            </w:r>
          </w:p>
          <w:p w:rsidR="00113BB8" w:rsidRPr="00113BB8" w:rsidRDefault="00113BB8" w:rsidP="00113BB8">
            <w:pPr>
              <w:pStyle w:val="ListParagraph"/>
              <w:numPr>
                <w:ilvl w:val="0"/>
                <w:numId w:val="12"/>
              </w:numPr>
              <w:rPr>
                <w:rFonts w:ascii="Garamond" w:hAnsi="Garamond"/>
              </w:rPr>
            </w:pPr>
            <w:r w:rsidRPr="00113BB8">
              <w:rPr>
                <w:rFonts w:ascii="Garamond" w:hAnsi="Garamond"/>
              </w:rPr>
              <w:t>All agreed.</w:t>
            </w:r>
          </w:p>
          <w:p w:rsidR="00113BB8" w:rsidRPr="00113BB8" w:rsidRDefault="00113BB8" w:rsidP="00113BB8">
            <w:pPr>
              <w:pStyle w:val="ListParagraph"/>
              <w:numPr>
                <w:ilvl w:val="0"/>
                <w:numId w:val="12"/>
              </w:numPr>
              <w:rPr>
                <w:rFonts w:ascii="Garamond" w:hAnsi="Garamond"/>
              </w:rPr>
            </w:pPr>
            <w:r w:rsidRPr="00113BB8">
              <w:rPr>
                <w:rFonts w:ascii="Garamond" w:hAnsi="Garamond"/>
              </w:rPr>
              <w:t>Recommendation will be taken to College Council for approval</w:t>
            </w:r>
          </w:p>
        </w:tc>
      </w:tr>
      <w:tr w:rsidR="00A742C0" w:rsidRPr="006F7C04" w:rsidTr="0023719D">
        <w:tc>
          <w:tcPr>
            <w:tcW w:w="2448" w:type="dxa"/>
          </w:tcPr>
          <w:p w:rsidR="000803A3" w:rsidRPr="006F7C04" w:rsidRDefault="00EB2AF4" w:rsidP="004D685C">
            <w:pPr>
              <w:pStyle w:val="ListParagraph"/>
              <w:numPr>
                <w:ilvl w:val="0"/>
                <w:numId w:val="1"/>
              </w:numPr>
              <w:rPr>
                <w:rFonts w:ascii="Garamond" w:hAnsi="Garamond"/>
                <w:b/>
              </w:rPr>
            </w:pPr>
            <w:r>
              <w:rPr>
                <w:rFonts w:ascii="Garamond" w:hAnsi="Garamond"/>
                <w:b/>
              </w:rPr>
              <w:lastRenderedPageBreak/>
              <w:t>Committee Charge Change</w:t>
            </w:r>
          </w:p>
        </w:tc>
        <w:tc>
          <w:tcPr>
            <w:tcW w:w="1710" w:type="dxa"/>
          </w:tcPr>
          <w:p w:rsidR="000803A3" w:rsidRPr="006F7C04" w:rsidRDefault="004D685C">
            <w:pPr>
              <w:rPr>
                <w:rFonts w:ascii="Garamond" w:hAnsi="Garamond"/>
              </w:rPr>
            </w:pPr>
            <w:r>
              <w:rPr>
                <w:rFonts w:ascii="Garamond" w:hAnsi="Garamond"/>
              </w:rPr>
              <w:t>Marybeth</w:t>
            </w:r>
          </w:p>
        </w:tc>
        <w:tc>
          <w:tcPr>
            <w:tcW w:w="4104" w:type="dxa"/>
          </w:tcPr>
          <w:p w:rsidR="007F019D" w:rsidRDefault="00EB2AF4" w:rsidP="00EB2AF4">
            <w:pPr>
              <w:pStyle w:val="ListParagraph"/>
              <w:numPr>
                <w:ilvl w:val="0"/>
                <w:numId w:val="9"/>
              </w:numPr>
              <w:rPr>
                <w:rFonts w:ascii="Garamond" w:hAnsi="Garamond"/>
              </w:rPr>
            </w:pPr>
            <w:r>
              <w:rPr>
                <w:rFonts w:ascii="Garamond" w:hAnsi="Garamond"/>
              </w:rPr>
              <w:t xml:space="preserve">College Council reviewed new committee charge. </w:t>
            </w:r>
            <w:proofErr w:type="spellStart"/>
            <w:r>
              <w:rPr>
                <w:rFonts w:ascii="Garamond" w:hAnsi="Garamond"/>
              </w:rPr>
              <w:t>Theyn</w:t>
            </w:r>
            <w:proofErr w:type="spellEnd"/>
            <w:r>
              <w:rPr>
                <w:rFonts w:ascii="Garamond" w:hAnsi="Garamond"/>
              </w:rPr>
              <w:t xml:space="preserve"> recommend that we should add Review and Recommendations as wordings on the charges.</w:t>
            </w:r>
          </w:p>
          <w:p w:rsidR="00EB2AF4" w:rsidRDefault="00EB2AF4" w:rsidP="00EB2AF4">
            <w:pPr>
              <w:pStyle w:val="ListParagraph"/>
              <w:numPr>
                <w:ilvl w:val="0"/>
                <w:numId w:val="9"/>
              </w:numPr>
              <w:rPr>
                <w:rFonts w:ascii="Garamond" w:hAnsi="Garamond"/>
              </w:rPr>
            </w:pPr>
            <w:r>
              <w:rPr>
                <w:rFonts w:ascii="Garamond" w:hAnsi="Garamond"/>
              </w:rPr>
              <w:t>Remove BS, SE, and 3SP words and replace it with SEA (Student Equity &amp; Achievement),</w:t>
            </w:r>
          </w:p>
          <w:p w:rsidR="00EB2AF4" w:rsidRPr="00BB4FC9" w:rsidRDefault="00EB2AF4" w:rsidP="00EB2AF4">
            <w:pPr>
              <w:pStyle w:val="ListParagraph"/>
              <w:numPr>
                <w:ilvl w:val="0"/>
                <w:numId w:val="9"/>
              </w:numPr>
              <w:rPr>
                <w:rFonts w:ascii="Garamond" w:hAnsi="Garamond"/>
              </w:rPr>
            </w:pPr>
            <w:r>
              <w:rPr>
                <w:rFonts w:ascii="Garamond" w:hAnsi="Garamond"/>
              </w:rPr>
              <w:t>Everyone agrees to the change.</w:t>
            </w:r>
          </w:p>
        </w:tc>
        <w:tc>
          <w:tcPr>
            <w:tcW w:w="2754" w:type="dxa"/>
          </w:tcPr>
          <w:p w:rsidR="007F019D" w:rsidRDefault="00EB2AF4">
            <w:pPr>
              <w:rPr>
                <w:rFonts w:ascii="Garamond" w:hAnsi="Garamond"/>
              </w:rPr>
            </w:pPr>
            <w:r>
              <w:rPr>
                <w:rFonts w:ascii="Garamond" w:hAnsi="Garamond"/>
              </w:rPr>
              <w:t>Committee agreed</w:t>
            </w:r>
          </w:p>
          <w:p w:rsidR="007F019D" w:rsidRPr="006F7C04" w:rsidRDefault="007F019D">
            <w:pPr>
              <w:rPr>
                <w:rFonts w:ascii="Garamond" w:hAnsi="Garamond"/>
              </w:rPr>
            </w:pPr>
          </w:p>
        </w:tc>
      </w:tr>
      <w:tr w:rsidR="00A742C0" w:rsidRPr="006F7C04" w:rsidTr="0023719D">
        <w:tc>
          <w:tcPr>
            <w:tcW w:w="2448" w:type="dxa"/>
          </w:tcPr>
          <w:p w:rsidR="00F83DE1" w:rsidRPr="00F83DE1" w:rsidRDefault="00163AE5" w:rsidP="00F83DE1">
            <w:pPr>
              <w:pStyle w:val="ListParagraph"/>
              <w:numPr>
                <w:ilvl w:val="0"/>
                <w:numId w:val="1"/>
              </w:numPr>
              <w:rPr>
                <w:rFonts w:ascii="Garamond" w:hAnsi="Garamond"/>
                <w:b/>
              </w:rPr>
            </w:pPr>
            <w:r>
              <w:rPr>
                <w:rFonts w:ascii="Garamond" w:hAnsi="Garamond"/>
                <w:b/>
              </w:rPr>
              <w:t>Budget Cal</w:t>
            </w:r>
            <w:r w:rsidR="00EB2AF4">
              <w:rPr>
                <w:rFonts w:ascii="Garamond" w:hAnsi="Garamond"/>
                <w:b/>
              </w:rPr>
              <w:t>endar</w:t>
            </w:r>
          </w:p>
        </w:tc>
        <w:tc>
          <w:tcPr>
            <w:tcW w:w="1710" w:type="dxa"/>
          </w:tcPr>
          <w:p w:rsidR="000803A3" w:rsidRPr="006F7C04" w:rsidRDefault="00EB2AF4">
            <w:pPr>
              <w:rPr>
                <w:rFonts w:ascii="Garamond" w:hAnsi="Garamond"/>
              </w:rPr>
            </w:pPr>
            <w:r>
              <w:rPr>
                <w:rFonts w:ascii="Garamond" w:hAnsi="Garamond"/>
              </w:rPr>
              <w:t>Marybeth</w:t>
            </w:r>
          </w:p>
        </w:tc>
        <w:tc>
          <w:tcPr>
            <w:tcW w:w="4104" w:type="dxa"/>
          </w:tcPr>
          <w:p w:rsidR="00BE461C" w:rsidRDefault="00163AE5" w:rsidP="00DA61E4">
            <w:pPr>
              <w:pStyle w:val="ListParagraph"/>
              <w:numPr>
                <w:ilvl w:val="0"/>
                <w:numId w:val="11"/>
              </w:numPr>
              <w:rPr>
                <w:rFonts w:ascii="Garamond" w:hAnsi="Garamond"/>
              </w:rPr>
            </w:pPr>
            <w:r>
              <w:rPr>
                <w:rFonts w:ascii="Garamond" w:hAnsi="Garamond"/>
              </w:rPr>
              <w:t>Marybeth said that she has not received any budget memo from the District.</w:t>
            </w:r>
          </w:p>
          <w:p w:rsidR="00163AE5" w:rsidRDefault="00163AE5" w:rsidP="00DA61E4">
            <w:pPr>
              <w:pStyle w:val="ListParagraph"/>
              <w:numPr>
                <w:ilvl w:val="0"/>
                <w:numId w:val="11"/>
              </w:numPr>
              <w:rPr>
                <w:rFonts w:ascii="Garamond" w:hAnsi="Garamond"/>
              </w:rPr>
            </w:pPr>
            <w:r>
              <w:rPr>
                <w:rFonts w:ascii="Garamond" w:hAnsi="Garamond"/>
              </w:rPr>
              <w:t xml:space="preserve">Tina said because of the ACCJC report, plan we don’t have any 2019-2020 plans. </w:t>
            </w:r>
          </w:p>
          <w:p w:rsidR="00163AE5" w:rsidRPr="00DA61E4" w:rsidRDefault="00163AE5" w:rsidP="00163AE5">
            <w:pPr>
              <w:pStyle w:val="ListParagraph"/>
              <w:numPr>
                <w:ilvl w:val="0"/>
                <w:numId w:val="11"/>
              </w:numPr>
              <w:rPr>
                <w:rFonts w:ascii="Garamond" w:hAnsi="Garamond"/>
              </w:rPr>
            </w:pPr>
            <w:r>
              <w:rPr>
                <w:rFonts w:ascii="Garamond" w:hAnsi="Garamond"/>
              </w:rPr>
              <w:t>Tina recommends that we look at Planning and Budget Integrated Model to see timeline.</w:t>
            </w:r>
          </w:p>
        </w:tc>
        <w:tc>
          <w:tcPr>
            <w:tcW w:w="2754" w:type="dxa"/>
          </w:tcPr>
          <w:p w:rsidR="000803A3" w:rsidRPr="006F7C04" w:rsidRDefault="00BE461C">
            <w:pPr>
              <w:rPr>
                <w:rFonts w:ascii="Garamond" w:hAnsi="Garamond"/>
              </w:rPr>
            </w:pPr>
            <w:r>
              <w:rPr>
                <w:rFonts w:ascii="Garamond" w:hAnsi="Garamond"/>
              </w:rPr>
              <w:t>Don will talk to the President about when computer refresh can occur.</w:t>
            </w:r>
          </w:p>
        </w:tc>
      </w:tr>
      <w:tr w:rsidR="00A742C0" w:rsidRPr="006F7C04" w:rsidTr="0023719D">
        <w:tc>
          <w:tcPr>
            <w:tcW w:w="2448" w:type="dxa"/>
          </w:tcPr>
          <w:p w:rsidR="000803A3" w:rsidRPr="00D64F4E" w:rsidRDefault="00163AE5" w:rsidP="00757FB3">
            <w:pPr>
              <w:pStyle w:val="ListParagraph"/>
              <w:numPr>
                <w:ilvl w:val="0"/>
                <w:numId w:val="1"/>
              </w:numPr>
              <w:rPr>
                <w:rFonts w:ascii="Garamond" w:hAnsi="Garamond"/>
                <w:b/>
              </w:rPr>
            </w:pPr>
            <w:r w:rsidRPr="00D64F4E">
              <w:rPr>
                <w:rFonts w:ascii="Garamond" w:hAnsi="Garamond"/>
                <w:b/>
              </w:rPr>
              <w:t>Budget Allocation</w:t>
            </w:r>
          </w:p>
        </w:tc>
        <w:tc>
          <w:tcPr>
            <w:tcW w:w="1710" w:type="dxa"/>
          </w:tcPr>
          <w:p w:rsidR="000803A3" w:rsidRPr="00D64F4E" w:rsidRDefault="00163AE5">
            <w:pPr>
              <w:rPr>
                <w:rFonts w:ascii="Garamond" w:hAnsi="Garamond"/>
              </w:rPr>
            </w:pPr>
            <w:r w:rsidRPr="00D64F4E">
              <w:rPr>
                <w:rFonts w:ascii="Garamond" w:hAnsi="Garamond"/>
              </w:rPr>
              <w:t>Don</w:t>
            </w:r>
          </w:p>
        </w:tc>
        <w:tc>
          <w:tcPr>
            <w:tcW w:w="4104" w:type="dxa"/>
          </w:tcPr>
          <w:p w:rsidR="00333526" w:rsidRPr="00D64F4E" w:rsidRDefault="00163AE5" w:rsidP="00163AE5">
            <w:pPr>
              <w:pStyle w:val="ListParagraph"/>
              <w:numPr>
                <w:ilvl w:val="0"/>
                <w:numId w:val="11"/>
              </w:numPr>
              <w:rPr>
                <w:rFonts w:ascii="Garamond" w:hAnsi="Garamond"/>
              </w:rPr>
            </w:pPr>
            <w:r w:rsidRPr="00D64F4E">
              <w:rPr>
                <w:rFonts w:ascii="Garamond" w:hAnsi="Garamond"/>
              </w:rPr>
              <w:t>Diana is unc</w:t>
            </w:r>
            <w:r w:rsidR="00D64F4E" w:rsidRPr="00D64F4E">
              <w:rPr>
                <w:rFonts w:ascii="Garamond" w:hAnsi="Garamond"/>
              </w:rPr>
              <w:t xml:space="preserve">lear about how the budget allocation </w:t>
            </w:r>
            <w:r w:rsidRPr="00D64F4E">
              <w:rPr>
                <w:rFonts w:ascii="Garamond" w:hAnsi="Garamond"/>
              </w:rPr>
              <w:t>decided.</w:t>
            </w:r>
          </w:p>
          <w:p w:rsidR="00163AE5" w:rsidRPr="00D64F4E" w:rsidRDefault="00163AE5" w:rsidP="00D64F4E">
            <w:pPr>
              <w:pStyle w:val="ListParagraph"/>
              <w:numPr>
                <w:ilvl w:val="0"/>
                <w:numId w:val="11"/>
              </w:numPr>
              <w:rPr>
                <w:rFonts w:ascii="Garamond" w:hAnsi="Garamond"/>
              </w:rPr>
            </w:pPr>
            <w:r w:rsidRPr="00D64F4E">
              <w:rPr>
                <w:rFonts w:ascii="Garamond" w:hAnsi="Garamond"/>
              </w:rPr>
              <w:t>Don said APU’s</w:t>
            </w:r>
            <w:r w:rsidR="00D64F4E" w:rsidRPr="00D64F4E">
              <w:rPr>
                <w:rFonts w:ascii="Garamond" w:hAnsi="Garamond"/>
              </w:rPr>
              <w:t xml:space="preserve"> are looked at.  Dean will take it to the Chairs.  It will be Given back to Dean to she taken to the Budget Committee for recommendation.</w:t>
            </w:r>
          </w:p>
        </w:tc>
        <w:tc>
          <w:tcPr>
            <w:tcW w:w="2754" w:type="dxa"/>
          </w:tcPr>
          <w:p w:rsidR="000803A3" w:rsidRPr="006F7C04" w:rsidRDefault="000803A3">
            <w:pPr>
              <w:rPr>
                <w:rFonts w:ascii="Garamond" w:hAnsi="Garamond"/>
              </w:rPr>
            </w:pPr>
          </w:p>
        </w:tc>
      </w:tr>
      <w:tr w:rsidR="00D64F4E" w:rsidRPr="006F7C04" w:rsidTr="0023719D">
        <w:tc>
          <w:tcPr>
            <w:tcW w:w="2448" w:type="dxa"/>
          </w:tcPr>
          <w:p w:rsidR="00D64F4E" w:rsidRDefault="00D64F4E" w:rsidP="00757FB3">
            <w:pPr>
              <w:pStyle w:val="ListParagraph"/>
              <w:numPr>
                <w:ilvl w:val="0"/>
                <w:numId w:val="1"/>
              </w:numPr>
              <w:rPr>
                <w:rFonts w:ascii="Garamond" w:hAnsi="Garamond"/>
                <w:b/>
              </w:rPr>
            </w:pPr>
            <w:r>
              <w:rPr>
                <w:rFonts w:ascii="Garamond" w:hAnsi="Garamond"/>
                <w:b/>
              </w:rPr>
              <w:t>Next Meeting</w:t>
            </w:r>
          </w:p>
          <w:p w:rsidR="00D64F4E" w:rsidRPr="00D64F4E" w:rsidRDefault="00D64F4E" w:rsidP="00D64F4E">
            <w:pPr>
              <w:pStyle w:val="ListParagraph"/>
              <w:rPr>
                <w:rFonts w:ascii="Garamond" w:hAnsi="Garamond"/>
                <w:b/>
              </w:rPr>
            </w:pPr>
          </w:p>
        </w:tc>
        <w:tc>
          <w:tcPr>
            <w:tcW w:w="1710" w:type="dxa"/>
          </w:tcPr>
          <w:p w:rsidR="00D64F4E" w:rsidRPr="00D64F4E" w:rsidRDefault="00D64F4E">
            <w:pPr>
              <w:rPr>
                <w:rFonts w:ascii="Garamond" w:hAnsi="Garamond"/>
              </w:rPr>
            </w:pPr>
          </w:p>
        </w:tc>
        <w:tc>
          <w:tcPr>
            <w:tcW w:w="4104" w:type="dxa"/>
          </w:tcPr>
          <w:p w:rsidR="00D64F4E" w:rsidRDefault="00D64F4E" w:rsidP="00163AE5">
            <w:pPr>
              <w:pStyle w:val="ListParagraph"/>
              <w:numPr>
                <w:ilvl w:val="0"/>
                <w:numId w:val="11"/>
              </w:numPr>
              <w:rPr>
                <w:rFonts w:ascii="Garamond" w:hAnsi="Garamond"/>
              </w:rPr>
            </w:pPr>
            <w:r>
              <w:rPr>
                <w:rFonts w:ascii="Garamond" w:hAnsi="Garamond"/>
              </w:rPr>
              <w:t>Next meeting is on April 10</w:t>
            </w:r>
          </w:p>
          <w:p w:rsidR="00D64F4E" w:rsidRPr="00D64F4E" w:rsidRDefault="00D64F4E" w:rsidP="00163AE5">
            <w:pPr>
              <w:pStyle w:val="ListParagraph"/>
              <w:numPr>
                <w:ilvl w:val="0"/>
                <w:numId w:val="11"/>
              </w:numPr>
              <w:rPr>
                <w:rFonts w:ascii="Garamond" w:hAnsi="Garamond"/>
              </w:rPr>
            </w:pPr>
            <w:r>
              <w:rPr>
                <w:rFonts w:ascii="Garamond" w:hAnsi="Garamond"/>
              </w:rPr>
              <w:t>There is a request to see SEA money</w:t>
            </w:r>
          </w:p>
        </w:tc>
        <w:tc>
          <w:tcPr>
            <w:tcW w:w="2754" w:type="dxa"/>
          </w:tcPr>
          <w:p w:rsidR="00D64F4E" w:rsidRPr="006F7C04" w:rsidRDefault="00D64F4E">
            <w:pPr>
              <w:rPr>
                <w:rFonts w:ascii="Garamond" w:hAnsi="Garamond"/>
              </w:rPr>
            </w:pPr>
          </w:p>
        </w:tc>
      </w:tr>
    </w:tbl>
    <w:p w:rsidR="005E508D" w:rsidRDefault="005E508D"/>
    <w:p w:rsidR="00BE461C" w:rsidRDefault="00BE461C"/>
    <w:p w:rsidR="00BE461C" w:rsidRDefault="00BE461C"/>
    <w:p w:rsidR="00BE461C" w:rsidRDefault="00BE461C"/>
    <w:sectPr w:rsidR="00BE461C" w:rsidSect="00DE77E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064"/>
    <w:multiLevelType w:val="hybridMultilevel"/>
    <w:tmpl w:val="69BCD9F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11C04"/>
    <w:multiLevelType w:val="hybridMultilevel"/>
    <w:tmpl w:val="7452F55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D3A128D"/>
    <w:multiLevelType w:val="hybridMultilevel"/>
    <w:tmpl w:val="DFDEDEE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DBE30F5"/>
    <w:multiLevelType w:val="hybridMultilevel"/>
    <w:tmpl w:val="4FAE482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1CE1BD4"/>
    <w:multiLevelType w:val="hybridMultilevel"/>
    <w:tmpl w:val="9EA0E6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5F76AC"/>
    <w:multiLevelType w:val="hybridMultilevel"/>
    <w:tmpl w:val="FE9A1F6A"/>
    <w:lvl w:ilvl="0" w:tplc="A254E6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26AEC"/>
    <w:multiLevelType w:val="hybridMultilevel"/>
    <w:tmpl w:val="2B689660"/>
    <w:lvl w:ilvl="0" w:tplc="89109E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3541F09"/>
    <w:multiLevelType w:val="hybridMultilevel"/>
    <w:tmpl w:val="AF9C87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41174BD"/>
    <w:multiLevelType w:val="hybridMultilevel"/>
    <w:tmpl w:val="B220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827E7"/>
    <w:multiLevelType w:val="hybridMultilevel"/>
    <w:tmpl w:val="B618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16379"/>
    <w:multiLevelType w:val="hybridMultilevel"/>
    <w:tmpl w:val="D42E8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8613C5"/>
    <w:multiLevelType w:val="hybridMultilevel"/>
    <w:tmpl w:val="782C98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1"/>
  </w:num>
  <w:num w:numId="3">
    <w:abstractNumId w:val="8"/>
  </w:num>
  <w:num w:numId="4">
    <w:abstractNumId w:val="6"/>
  </w:num>
  <w:num w:numId="5">
    <w:abstractNumId w:val="9"/>
  </w:num>
  <w:num w:numId="6">
    <w:abstractNumId w:val="4"/>
  </w:num>
  <w:num w:numId="7">
    <w:abstractNumId w:val="0"/>
  </w:num>
  <w:num w:numId="8">
    <w:abstractNumId w:val="7"/>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A3"/>
    <w:rsid w:val="00070040"/>
    <w:rsid w:val="000803A3"/>
    <w:rsid w:val="000D2C9F"/>
    <w:rsid w:val="000E06B3"/>
    <w:rsid w:val="000F1147"/>
    <w:rsid w:val="00113BB8"/>
    <w:rsid w:val="00132346"/>
    <w:rsid w:val="00143D20"/>
    <w:rsid w:val="00163AE5"/>
    <w:rsid w:val="001953BD"/>
    <w:rsid w:val="001B4DD8"/>
    <w:rsid w:val="001F1ED8"/>
    <w:rsid w:val="00231A44"/>
    <w:rsid w:val="0023719D"/>
    <w:rsid w:val="00247ECF"/>
    <w:rsid w:val="002B1F43"/>
    <w:rsid w:val="00333526"/>
    <w:rsid w:val="003D6DAF"/>
    <w:rsid w:val="004328E0"/>
    <w:rsid w:val="004D685C"/>
    <w:rsid w:val="00585E19"/>
    <w:rsid w:val="005E508D"/>
    <w:rsid w:val="00603CF6"/>
    <w:rsid w:val="006F7C04"/>
    <w:rsid w:val="00700AE4"/>
    <w:rsid w:val="00757FB3"/>
    <w:rsid w:val="00794F9B"/>
    <w:rsid w:val="007D2C79"/>
    <w:rsid w:val="007F019D"/>
    <w:rsid w:val="00800C0D"/>
    <w:rsid w:val="0086349F"/>
    <w:rsid w:val="00932CB8"/>
    <w:rsid w:val="009E1BB6"/>
    <w:rsid w:val="009E6C6F"/>
    <w:rsid w:val="00A742C0"/>
    <w:rsid w:val="00B86F6E"/>
    <w:rsid w:val="00BB4FC9"/>
    <w:rsid w:val="00BE461C"/>
    <w:rsid w:val="00C56DE5"/>
    <w:rsid w:val="00C577B4"/>
    <w:rsid w:val="00D02A13"/>
    <w:rsid w:val="00D64F4E"/>
    <w:rsid w:val="00DA61E4"/>
    <w:rsid w:val="00DE77E6"/>
    <w:rsid w:val="00E20C92"/>
    <w:rsid w:val="00E43C58"/>
    <w:rsid w:val="00EB2AF4"/>
    <w:rsid w:val="00F83DE1"/>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 w:type="paragraph" w:styleId="BalloonText">
    <w:name w:val="Balloon Text"/>
    <w:basedOn w:val="Normal"/>
    <w:link w:val="BalloonTextChar"/>
    <w:uiPriority w:val="99"/>
    <w:semiHidden/>
    <w:unhideWhenUsed/>
    <w:rsid w:val="00DE7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3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3A3"/>
    <w:pPr>
      <w:ind w:left="720"/>
      <w:contextualSpacing/>
    </w:pPr>
  </w:style>
  <w:style w:type="paragraph" w:styleId="BalloonText">
    <w:name w:val="Balloon Text"/>
    <w:basedOn w:val="Normal"/>
    <w:link w:val="BalloonTextChar"/>
    <w:uiPriority w:val="99"/>
    <w:semiHidden/>
    <w:unhideWhenUsed/>
    <w:rsid w:val="00DE7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1CA3-2B50-46A8-A920-93BC6720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 PCCD</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O'Neal</dc:creator>
  <cp:lastModifiedBy>dbajrami</cp:lastModifiedBy>
  <cp:revision>2</cp:revision>
  <cp:lastPrinted>2019-03-13T02:09:00Z</cp:lastPrinted>
  <dcterms:created xsi:type="dcterms:W3CDTF">2019-05-15T15:14:00Z</dcterms:created>
  <dcterms:modified xsi:type="dcterms:W3CDTF">2019-05-15T15:14:00Z</dcterms:modified>
</cp:coreProperties>
</file>